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A7603" w:rsidRPr="000936ED" w:rsidRDefault="008A7603" w:rsidP="008A7603">
      <w:pPr>
        <w:pStyle w:val="a9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b/>
          <w:color w:val="000000" w:themeColor="text1"/>
          <w:sz w:val="28"/>
          <w:szCs w:val="26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6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6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6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6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6"/>
        </w:rPr>
        <w:tab/>
      </w:r>
      <w:r>
        <w:rPr>
          <w:rFonts w:ascii="Times New Roman" w:hAnsi="Times New Roman"/>
          <w:b/>
          <w:color w:val="000000" w:themeColor="text1"/>
          <w:sz w:val="28"/>
          <w:szCs w:val="26"/>
        </w:rPr>
        <w:tab/>
      </w:r>
      <w:r w:rsidRPr="000936ED">
        <w:rPr>
          <w:rFonts w:ascii="Times New Roman" w:hAnsi="Times New Roman"/>
          <w:sz w:val="20"/>
          <w:szCs w:val="20"/>
        </w:rPr>
        <w:t xml:space="preserve">Приложение </w:t>
      </w:r>
      <w:r>
        <w:rPr>
          <w:rFonts w:ascii="Times New Roman" w:hAnsi="Times New Roman"/>
          <w:sz w:val="20"/>
          <w:szCs w:val="20"/>
        </w:rPr>
        <w:t>2</w:t>
      </w:r>
      <w:r w:rsidRPr="000936ED">
        <w:rPr>
          <w:rFonts w:ascii="Times New Roman" w:hAnsi="Times New Roman"/>
          <w:sz w:val="20"/>
          <w:szCs w:val="20"/>
        </w:rPr>
        <w:t xml:space="preserve"> к протоколу совместного заседания</w:t>
      </w:r>
    </w:p>
    <w:p w:rsidR="008A7603" w:rsidRPr="000936ED" w:rsidRDefault="008A7603" w:rsidP="008A7603">
      <w:pPr>
        <w:pStyle w:val="a9"/>
        <w:jc w:val="right"/>
        <w:rPr>
          <w:rFonts w:ascii="Times New Roman" w:hAnsi="Times New Roman"/>
          <w:sz w:val="20"/>
          <w:szCs w:val="20"/>
        </w:rPr>
      </w:pPr>
      <w:r w:rsidRPr="000936ED">
        <w:rPr>
          <w:rFonts w:ascii="Times New Roman" w:hAnsi="Times New Roman"/>
          <w:sz w:val="20"/>
          <w:szCs w:val="20"/>
        </w:rPr>
        <w:t xml:space="preserve">проектного комитета и комиссии </w:t>
      </w:r>
    </w:p>
    <w:p w:rsidR="008A7603" w:rsidRPr="000936ED" w:rsidRDefault="008A7603" w:rsidP="008A7603">
      <w:pPr>
        <w:pStyle w:val="a9"/>
        <w:jc w:val="right"/>
        <w:rPr>
          <w:rFonts w:ascii="Times New Roman" w:hAnsi="Times New Roman"/>
          <w:sz w:val="20"/>
          <w:szCs w:val="20"/>
        </w:rPr>
      </w:pPr>
      <w:r w:rsidRPr="000936ED">
        <w:rPr>
          <w:rFonts w:ascii="Times New Roman" w:hAnsi="Times New Roman"/>
          <w:sz w:val="20"/>
          <w:szCs w:val="20"/>
        </w:rPr>
        <w:t>по вопросам стабилизации и развития</w:t>
      </w:r>
    </w:p>
    <w:p w:rsidR="008A7603" w:rsidRPr="000936ED" w:rsidRDefault="008A7603" w:rsidP="008A7603">
      <w:pPr>
        <w:pStyle w:val="a9"/>
        <w:jc w:val="right"/>
        <w:rPr>
          <w:rFonts w:ascii="Times New Roman" w:hAnsi="Times New Roman"/>
          <w:sz w:val="20"/>
          <w:szCs w:val="20"/>
        </w:rPr>
      </w:pPr>
      <w:r w:rsidRPr="000936ED">
        <w:rPr>
          <w:rFonts w:ascii="Times New Roman" w:hAnsi="Times New Roman"/>
          <w:sz w:val="20"/>
          <w:szCs w:val="20"/>
        </w:rPr>
        <w:t xml:space="preserve"> финансового рынка и поддержке реального</w:t>
      </w:r>
    </w:p>
    <w:p w:rsidR="008A7603" w:rsidRPr="000936ED" w:rsidRDefault="008A7603" w:rsidP="008A7603">
      <w:pPr>
        <w:pStyle w:val="a9"/>
        <w:jc w:val="right"/>
        <w:rPr>
          <w:rFonts w:ascii="Times New Roman" w:hAnsi="Times New Roman"/>
          <w:sz w:val="20"/>
          <w:szCs w:val="20"/>
        </w:rPr>
      </w:pPr>
      <w:r w:rsidRPr="000936ED">
        <w:rPr>
          <w:rFonts w:ascii="Times New Roman" w:hAnsi="Times New Roman"/>
          <w:sz w:val="20"/>
          <w:szCs w:val="20"/>
        </w:rPr>
        <w:t xml:space="preserve"> сектора экономики муниципального </w:t>
      </w:r>
    </w:p>
    <w:p w:rsidR="008A7603" w:rsidRPr="000936ED" w:rsidRDefault="008A7603" w:rsidP="008A7603">
      <w:pPr>
        <w:pStyle w:val="a9"/>
        <w:jc w:val="right"/>
        <w:rPr>
          <w:rFonts w:ascii="Times New Roman" w:hAnsi="Times New Roman"/>
          <w:sz w:val="20"/>
          <w:szCs w:val="20"/>
        </w:rPr>
      </w:pPr>
      <w:r w:rsidRPr="000936ED">
        <w:rPr>
          <w:rFonts w:ascii="Times New Roman" w:hAnsi="Times New Roman"/>
          <w:sz w:val="20"/>
          <w:szCs w:val="20"/>
        </w:rPr>
        <w:t>образования города Пыть-Ях</w:t>
      </w:r>
    </w:p>
    <w:p w:rsidR="008A7603" w:rsidRPr="000936ED" w:rsidRDefault="008A7603" w:rsidP="008A7603">
      <w:pPr>
        <w:pStyle w:val="a9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№7/3 от 16</w:t>
      </w:r>
      <w:r w:rsidRPr="000936ED">
        <w:rPr>
          <w:rFonts w:ascii="Times New Roman" w:hAnsi="Times New Roman"/>
          <w:sz w:val="20"/>
          <w:szCs w:val="20"/>
        </w:rPr>
        <w:t>.12.2022.</w:t>
      </w:r>
    </w:p>
    <w:p w:rsidR="008A7603" w:rsidRDefault="008A7603" w:rsidP="005E1B6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</w:p>
    <w:p w:rsidR="00266C2D" w:rsidRPr="00DF64E9" w:rsidRDefault="005E1B60" w:rsidP="005E1B60">
      <w:pPr>
        <w:spacing w:after="0"/>
        <w:jc w:val="center"/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</w:pPr>
      <w:r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О ходе реализации</w:t>
      </w:r>
      <w:r w:rsidR="00EE63CB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 муниципальных программ, в том числе </w:t>
      </w:r>
      <w:r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национальных проектов в городе </w:t>
      </w:r>
      <w:proofErr w:type="spellStart"/>
      <w:r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Пыть-Ях</w:t>
      </w:r>
      <w:r w:rsidR="00EE63CB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е</w:t>
      </w:r>
      <w:proofErr w:type="spellEnd"/>
      <w:r w:rsidR="00EE63CB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 по состоянию </w:t>
      </w:r>
      <w:r w:rsidR="00FC4E7F"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н</w:t>
      </w:r>
      <w:r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а 1 </w:t>
      </w:r>
      <w:r w:rsidR="00B916A3"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>декабря</w:t>
      </w:r>
      <w:r w:rsidRPr="00DF64E9">
        <w:rPr>
          <w:rFonts w:ascii="Times New Roman" w:eastAsia="Calibri" w:hAnsi="Times New Roman" w:cs="Times New Roman"/>
          <w:b/>
          <w:color w:val="000000" w:themeColor="text1"/>
          <w:sz w:val="28"/>
          <w:szCs w:val="26"/>
        </w:rPr>
        <w:t xml:space="preserve"> 2022 г.</w:t>
      </w:r>
    </w:p>
    <w:p w:rsidR="00192D2F" w:rsidRPr="00DF64E9" w:rsidRDefault="00192D2F" w:rsidP="00192D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F3605" w:rsidRPr="004F3605" w:rsidRDefault="004F3605" w:rsidP="004F360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F3605">
        <w:rPr>
          <w:rFonts w:ascii="Times New Roman" w:hAnsi="Times New Roman" w:cs="Times New Roman"/>
          <w:color w:val="000000" w:themeColor="text1"/>
          <w:sz w:val="26"/>
          <w:szCs w:val="26"/>
        </w:rPr>
        <w:t>В течение</w:t>
      </w:r>
      <w:r w:rsidR="00D353B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4F3605">
        <w:rPr>
          <w:rFonts w:ascii="Times New Roman" w:hAnsi="Times New Roman" w:cs="Times New Roman"/>
          <w:color w:val="000000" w:themeColor="text1"/>
          <w:sz w:val="26"/>
          <w:szCs w:val="26"/>
        </w:rPr>
        <w:t>11 месяцев 2022 года в городе осуществляли реализацию 21 муниципальная программа с объемом финансирования 4 461 913,2 тысяч рублей.</w:t>
      </w:r>
    </w:p>
    <w:p w:rsidR="004F3605" w:rsidRDefault="004F3605" w:rsidP="004F360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F3605">
        <w:rPr>
          <w:rFonts w:ascii="Times New Roman" w:hAnsi="Times New Roman" w:cs="Times New Roman"/>
          <w:color w:val="000000" w:themeColor="text1"/>
          <w:sz w:val="26"/>
          <w:szCs w:val="26"/>
        </w:rPr>
        <w:t>Исполнение по муниципальным программам на 01 декабря 2022 года за счет бюджетных источников составило 3 4</w:t>
      </w:r>
      <w:r w:rsidR="004E5668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77 611,0 тысяч рублей или 77,9%, в </w:t>
      </w:r>
      <w:proofErr w:type="spellStart"/>
      <w:r w:rsidR="004E5668">
        <w:rPr>
          <w:rFonts w:ascii="Times New Roman" w:hAnsi="Times New Roman" w:cs="Times New Roman"/>
          <w:color w:val="000000" w:themeColor="text1"/>
          <w:sz w:val="26"/>
          <w:szCs w:val="26"/>
        </w:rPr>
        <w:t>т.ч</w:t>
      </w:r>
      <w:proofErr w:type="spellEnd"/>
      <w:r w:rsidR="004E5668">
        <w:rPr>
          <w:rFonts w:ascii="Times New Roman" w:hAnsi="Times New Roman" w:cs="Times New Roman"/>
          <w:color w:val="000000" w:themeColor="text1"/>
          <w:sz w:val="26"/>
          <w:szCs w:val="26"/>
        </w:rPr>
        <w:t>.:</w:t>
      </w:r>
    </w:p>
    <w:p w:rsidR="004E5668" w:rsidRPr="004E5668" w:rsidRDefault="004E5668" w:rsidP="004E566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E5668">
        <w:rPr>
          <w:rFonts w:ascii="Times New Roman" w:hAnsi="Times New Roman" w:cs="Times New Roman"/>
          <w:color w:val="000000" w:themeColor="text1"/>
          <w:sz w:val="26"/>
          <w:szCs w:val="26"/>
        </w:rPr>
        <w:t>- 77,7% (112 280,5 тыс. рублей) – федеральный бюджет;</w:t>
      </w:r>
    </w:p>
    <w:p w:rsidR="004E5668" w:rsidRPr="004E5668" w:rsidRDefault="004E5668" w:rsidP="004E566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E5668">
        <w:rPr>
          <w:rFonts w:ascii="Times New Roman" w:hAnsi="Times New Roman" w:cs="Times New Roman"/>
          <w:color w:val="000000" w:themeColor="text1"/>
          <w:sz w:val="26"/>
          <w:szCs w:val="26"/>
        </w:rPr>
        <w:t>- 84,6% (1 459 676,9 тыс. рублей) – окружной бюджет;</w:t>
      </w:r>
    </w:p>
    <w:p w:rsidR="004E5668" w:rsidRPr="004F3605" w:rsidRDefault="004E5668" w:rsidP="004E5668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E5668">
        <w:rPr>
          <w:rFonts w:ascii="Times New Roman" w:hAnsi="Times New Roman" w:cs="Times New Roman"/>
          <w:color w:val="000000" w:themeColor="text1"/>
          <w:sz w:val="26"/>
          <w:szCs w:val="26"/>
        </w:rPr>
        <w:t>- 73,5% (1 905 653,6 тыс. рубле</w:t>
      </w:r>
      <w:bookmarkStart w:id="0" w:name="_GoBack"/>
      <w:bookmarkEnd w:id="0"/>
      <w:r w:rsidRPr="004E5668">
        <w:rPr>
          <w:rFonts w:ascii="Times New Roman" w:hAnsi="Times New Roman" w:cs="Times New Roman"/>
          <w:color w:val="000000" w:themeColor="text1"/>
          <w:sz w:val="26"/>
          <w:szCs w:val="26"/>
        </w:rPr>
        <w:t>й) – местный бюджет.</w:t>
      </w:r>
    </w:p>
    <w:p w:rsidR="004F3605" w:rsidRPr="004F3605" w:rsidRDefault="004F3605" w:rsidP="004F360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F36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Из 21 муниципальной программы исполнение </w:t>
      </w:r>
      <w:r w:rsidR="001B7E7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ниже 80% к плану по бюджету по 8 </w:t>
      </w:r>
      <w:r w:rsidRPr="004F3605">
        <w:rPr>
          <w:rFonts w:ascii="Times New Roman" w:hAnsi="Times New Roman" w:cs="Times New Roman"/>
          <w:color w:val="000000" w:themeColor="text1"/>
          <w:sz w:val="26"/>
          <w:szCs w:val="26"/>
        </w:rPr>
        <w:t>программам, в том числе:</w:t>
      </w:r>
    </w:p>
    <w:p w:rsidR="004F3605" w:rsidRPr="004F3605" w:rsidRDefault="004F3605" w:rsidP="004F360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F36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1. Социальное и демографическое развитие – 78,9%, </w:t>
      </w:r>
    </w:p>
    <w:p w:rsidR="004F3605" w:rsidRPr="004F3605" w:rsidRDefault="004F3605" w:rsidP="004F360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F36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Развитие физической культуры и спорта – 35,7%, </w:t>
      </w:r>
    </w:p>
    <w:p w:rsidR="004F3605" w:rsidRPr="004F3605" w:rsidRDefault="004F3605" w:rsidP="004F360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F36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3. Развитие жилищной сферы – 60%, </w:t>
      </w:r>
    </w:p>
    <w:p w:rsidR="004F3605" w:rsidRPr="004F3605" w:rsidRDefault="004F3605" w:rsidP="004F360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F36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4. Экологическая безопасность – 44,3%, </w:t>
      </w:r>
    </w:p>
    <w:p w:rsidR="004F3605" w:rsidRPr="004F3605" w:rsidRDefault="004F3605" w:rsidP="004F360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F36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5. Развитие экономического потенциала – 64,7%, </w:t>
      </w:r>
    </w:p>
    <w:p w:rsidR="004F3605" w:rsidRPr="004F3605" w:rsidRDefault="004F3605" w:rsidP="004F360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F3605">
        <w:rPr>
          <w:rFonts w:ascii="Times New Roman" w:hAnsi="Times New Roman" w:cs="Times New Roman"/>
          <w:color w:val="000000" w:themeColor="text1"/>
          <w:sz w:val="26"/>
          <w:szCs w:val="26"/>
        </w:rPr>
        <w:t>6. Современная транспортная система – 77,2%,</w:t>
      </w:r>
    </w:p>
    <w:p w:rsidR="004F3605" w:rsidRPr="004F3605" w:rsidRDefault="001B7E70" w:rsidP="004F360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7</w:t>
      </w:r>
      <w:r w:rsidR="004F3605" w:rsidRPr="004F3605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Управление муниципальным имуществом – 38,6%. </w:t>
      </w:r>
    </w:p>
    <w:p w:rsidR="004F3605" w:rsidRPr="004F3605" w:rsidRDefault="001B7E70" w:rsidP="004F360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8</w:t>
      </w:r>
      <w:r w:rsidR="004F3605" w:rsidRPr="004F3605">
        <w:rPr>
          <w:rFonts w:ascii="Times New Roman" w:hAnsi="Times New Roman" w:cs="Times New Roman"/>
          <w:color w:val="000000" w:themeColor="text1"/>
          <w:sz w:val="26"/>
          <w:szCs w:val="26"/>
        </w:rPr>
        <w:t>. Содержание городских территорий, озеленение и благоустройство – 73,8%.</w:t>
      </w:r>
    </w:p>
    <w:p w:rsidR="004F3605" w:rsidRPr="004F3605" w:rsidRDefault="004F3605" w:rsidP="004F360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4F3605" w:rsidRPr="004F3605" w:rsidRDefault="004F3605" w:rsidP="004F3605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4F3605">
        <w:rPr>
          <w:rFonts w:ascii="Times New Roman" w:hAnsi="Times New Roman" w:cs="Times New Roman"/>
          <w:color w:val="000000" w:themeColor="text1"/>
          <w:sz w:val="26"/>
          <w:szCs w:val="26"/>
        </w:rPr>
        <w:t>Оценка степени достижения целе</w:t>
      </w:r>
      <w:r w:rsidR="00D353B6">
        <w:rPr>
          <w:rFonts w:ascii="Times New Roman" w:hAnsi="Times New Roman" w:cs="Times New Roman"/>
          <w:color w:val="000000" w:themeColor="text1"/>
          <w:sz w:val="26"/>
          <w:szCs w:val="26"/>
        </w:rPr>
        <w:t>вых показателей проведена по 101 показателю</w:t>
      </w:r>
      <w:r w:rsidRPr="004F3605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D97457" w:rsidRPr="00D97457" w:rsidRDefault="00D97457" w:rsidP="00D9745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7457">
        <w:rPr>
          <w:rFonts w:ascii="Times New Roman" w:hAnsi="Times New Roman" w:cs="Times New Roman"/>
          <w:color w:val="000000" w:themeColor="text1"/>
          <w:sz w:val="26"/>
          <w:szCs w:val="26"/>
        </w:rPr>
        <w:t>- по 66 показателям достигнуто запланированное годовое значение;</w:t>
      </w:r>
    </w:p>
    <w:p w:rsidR="00D97457" w:rsidRPr="00D97457" w:rsidRDefault="00D97457" w:rsidP="00D9745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7457">
        <w:rPr>
          <w:rFonts w:ascii="Times New Roman" w:hAnsi="Times New Roman" w:cs="Times New Roman"/>
          <w:color w:val="000000" w:themeColor="text1"/>
          <w:sz w:val="26"/>
          <w:szCs w:val="26"/>
        </w:rPr>
        <w:t>- по 35 показателям средний процент достижения составляет 73,1%.</w:t>
      </w:r>
    </w:p>
    <w:p w:rsidR="00D97457" w:rsidRDefault="00D97457" w:rsidP="00D9745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97457">
        <w:rPr>
          <w:rFonts w:ascii="Times New Roman" w:hAnsi="Times New Roman" w:cs="Times New Roman"/>
          <w:color w:val="000000" w:themeColor="text1"/>
          <w:sz w:val="26"/>
          <w:szCs w:val="26"/>
        </w:rPr>
        <w:t>Средний процент достижения целевых показателей в целом по всем программам составляет 95,2% к плану.</w:t>
      </w:r>
    </w:p>
    <w:p w:rsidR="004F3605" w:rsidRDefault="004F3605" w:rsidP="00D97457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7771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Всего свободный остаток по муниципальным программам составляет </w:t>
      </w:r>
      <w:r w:rsidR="00777134" w:rsidRPr="00777134">
        <w:rPr>
          <w:rFonts w:ascii="Times New Roman" w:hAnsi="Times New Roman" w:cs="Times New Roman"/>
          <w:color w:val="000000" w:themeColor="text1"/>
          <w:sz w:val="26"/>
          <w:szCs w:val="26"/>
        </w:rPr>
        <w:t>468 781,3</w:t>
      </w:r>
      <w:r w:rsidRPr="0077713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руб., что составляет </w:t>
      </w:r>
      <w:r w:rsidR="00777134" w:rsidRPr="00777134">
        <w:rPr>
          <w:rFonts w:ascii="Times New Roman" w:hAnsi="Times New Roman" w:cs="Times New Roman"/>
          <w:color w:val="000000" w:themeColor="text1"/>
          <w:sz w:val="26"/>
          <w:szCs w:val="26"/>
        </w:rPr>
        <w:t>10,5</w:t>
      </w:r>
      <w:r w:rsidRPr="00777134">
        <w:rPr>
          <w:rFonts w:ascii="Times New Roman" w:hAnsi="Times New Roman" w:cs="Times New Roman"/>
          <w:color w:val="000000" w:themeColor="text1"/>
          <w:sz w:val="26"/>
          <w:szCs w:val="26"/>
        </w:rPr>
        <w:t>% к плану по бюджету на 2022 год.</w:t>
      </w:r>
    </w:p>
    <w:p w:rsidR="004F3605" w:rsidRDefault="004F3605" w:rsidP="00192D2F">
      <w:pPr>
        <w:pStyle w:val="ConsPlusNormal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DF64E9" w:rsidRDefault="00192D2F" w:rsidP="00192D2F">
      <w:pPr>
        <w:pStyle w:val="ConsPlusNormal"/>
        <w:ind w:firstLine="709"/>
        <w:jc w:val="both"/>
        <w:rPr>
          <w:rFonts w:ascii="Times New Roman" w:eastAsia="Calibri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В 2022 году н</w:t>
      </w:r>
      <w:r w:rsidRPr="00DF64E9">
        <w:rPr>
          <w:rFonts w:ascii="Times New Roman" w:eastAsia="Calibri" w:hAnsi="Times New Roman" w:cs="Times New Roman"/>
          <w:color w:val="000000" w:themeColor="text1"/>
          <w:sz w:val="26"/>
          <w:szCs w:val="26"/>
        </w:rPr>
        <w:t>а территории города Пыть-Яха в рамках 6 национальных проектов реализуются 17 региональных проектов, осуществляемых посредством выполнения мероприятий и достижения показателей 7 муниципальных программ.</w:t>
      </w:r>
    </w:p>
    <w:p w:rsidR="00192D2F" w:rsidRPr="00DF64E9" w:rsidRDefault="00192D2F" w:rsidP="00192D2F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DF64E9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Финансирование на реализацию национальных проектов в 2022 году (согласно бюджетной росписи по состоянию на 1 </w:t>
      </w:r>
      <w:r w:rsidR="00D050ED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декабря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2022 года) предусмотрено </w:t>
      </w:r>
      <w:r w:rsidR="00D050ED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284</w:t>
      </w:r>
      <w:r w:rsidR="009643EF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D050ED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601</w:t>
      </w:r>
      <w:r w:rsidR="009643EF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D050ED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</w:t>
      </w:r>
      <w:r w:rsidR="005639CB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лей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6F2F32" w:rsidRPr="00DF64E9" w:rsidRDefault="00192D2F" w:rsidP="006F2F32">
      <w:pPr>
        <w:ind w:firstLine="708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Мониторинг финансового обеспечения региональных проектов:</w:t>
      </w:r>
      <w:r w:rsidR="006F2F32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</w:p>
    <w:p w:rsidR="00192D2F" w:rsidRPr="00DF64E9" w:rsidRDefault="006F2F32" w:rsidP="006F2F32">
      <w:pPr>
        <w:ind w:left="7080" w:firstLine="708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т</w:t>
      </w:r>
      <w:proofErr w:type="spellStart"/>
      <w:r w:rsidR="00192D2F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ыс.рублей</w:t>
      </w:r>
      <w:proofErr w:type="spellEnd"/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31"/>
        <w:gridCol w:w="1701"/>
        <w:gridCol w:w="1985"/>
        <w:gridCol w:w="1417"/>
      </w:tblGrid>
      <w:tr w:rsidR="001722DD" w:rsidRPr="00DF64E9" w:rsidTr="005734C8">
        <w:trPr>
          <w:trHeight w:val="483"/>
        </w:trPr>
        <w:tc>
          <w:tcPr>
            <w:tcW w:w="4531" w:type="dxa"/>
            <w:vMerge w:val="restart"/>
          </w:tcPr>
          <w:p w:rsidR="00192D2F" w:rsidRPr="00DF64E9" w:rsidRDefault="00192D2F" w:rsidP="005734C8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 w:val="restart"/>
          </w:tcPr>
          <w:p w:rsidR="00192D2F" w:rsidRPr="00DF64E9" w:rsidRDefault="00192D2F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</w:tcPr>
          <w:p w:rsidR="00192D2F" w:rsidRPr="00DF64E9" w:rsidRDefault="00192D2F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1722DD" w:rsidRPr="00DF64E9" w:rsidTr="005734C8">
        <w:trPr>
          <w:trHeight w:val="396"/>
        </w:trPr>
        <w:tc>
          <w:tcPr>
            <w:tcW w:w="4531" w:type="dxa"/>
            <w:vMerge/>
          </w:tcPr>
          <w:p w:rsidR="00192D2F" w:rsidRPr="00DF64E9" w:rsidRDefault="00192D2F" w:rsidP="005734C8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  <w:vMerge/>
          </w:tcPr>
          <w:p w:rsidR="00192D2F" w:rsidRPr="00DF64E9" w:rsidRDefault="00192D2F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</w:tcPr>
          <w:p w:rsidR="00192D2F" w:rsidRPr="00DF64E9" w:rsidRDefault="00192D2F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192D2F" w:rsidRPr="00DF64E9" w:rsidRDefault="00192D2F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1722DD" w:rsidRPr="00DF64E9" w:rsidTr="005734C8">
        <w:trPr>
          <w:trHeight w:val="483"/>
        </w:trPr>
        <w:tc>
          <w:tcPr>
            <w:tcW w:w="4531" w:type="dxa"/>
          </w:tcPr>
          <w:p w:rsidR="00192D2F" w:rsidRPr="00DF64E9" w:rsidRDefault="00192D2F" w:rsidP="005734C8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</w:pPr>
            <w:r w:rsidRPr="00DF64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 xml:space="preserve">Всего,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том числе:</w:t>
            </w:r>
          </w:p>
        </w:tc>
        <w:tc>
          <w:tcPr>
            <w:tcW w:w="1701" w:type="dxa"/>
          </w:tcPr>
          <w:p w:rsidR="00192D2F" w:rsidRPr="00DF64E9" w:rsidRDefault="00D050ED" w:rsidP="009643E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</w:pPr>
            <w:r w:rsidRPr="00DF64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284 601,5</w:t>
            </w:r>
          </w:p>
        </w:tc>
        <w:tc>
          <w:tcPr>
            <w:tcW w:w="1985" w:type="dxa"/>
          </w:tcPr>
          <w:p w:rsidR="00192D2F" w:rsidRPr="00DF64E9" w:rsidRDefault="00D050ED" w:rsidP="00573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</w:pPr>
            <w:r w:rsidRPr="00DF64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237 013,</w:t>
            </w:r>
            <w:r w:rsidR="001722DD" w:rsidRPr="00DF64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1</w:t>
            </w:r>
          </w:p>
        </w:tc>
        <w:tc>
          <w:tcPr>
            <w:tcW w:w="1417" w:type="dxa"/>
          </w:tcPr>
          <w:p w:rsidR="00192D2F" w:rsidRPr="00DF64E9" w:rsidRDefault="001722DD" w:rsidP="005734C8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</w:pPr>
            <w:r w:rsidRPr="00DF64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  <w:u w:val="single"/>
              </w:rPr>
              <w:t>83,3</w:t>
            </w:r>
          </w:p>
        </w:tc>
      </w:tr>
      <w:tr w:rsidR="001722DD" w:rsidRPr="00DF64E9" w:rsidTr="005734C8">
        <w:trPr>
          <w:trHeight w:val="419"/>
        </w:trPr>
        <w:tc>
          <w:tcPr>
            <w:tcW w:w="4531" w:type="dxa"/>
          </w:tcPr>
          <w:p w:rsidR="00192D2F" w:rsidRPr="00DF64E9" w:rsidRDefault="009643EF" w:rsidP="009643E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 за счет ц</w:t>
            </w:r>
            <w:r w:rsidR="008F659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елевых межбюджетных трансфертов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предоставляемых бюджетам 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м.о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из федерального бюджета и бюджета автономного округа</w:t>
            </w:r>
          </w:p>
        </w:tc>
        <w:tc>
          <w:tcPr>
            <w:tcW w:w="1701" w:type="dxa"/>
          </w:tcPr>
          <w:p w:rsidR="00192D2F" w:rsidRPr="00DF64E9" w:rsidRDefault="009643EF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200 940,3</w:t>
            </w:r>
          </w:p>
        </w:tc>
        <w:tc>
          <w:tcPr>
            <w:tcW w:w="1985" w:type="dxa"/>
          </w:tcPr>
          <w:p w:rsidR="00192D2F" w:rsidRPr="00DF64E9" w:rsidRDefault="00D050ED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162 951,4</w:t>
            </w:r>
          </w:p>
        </w:tc>
        <w:tc>
          <w:tcPr>
            <w:tcW w:w="1417" w:type="dxa"/>
          </w:tcPr>
          <w:p w:rsidR="00192D2F" w:rsidRPr="00DF64E9" w:rsidRDefault="00352F0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81,1</w:t>
            </w:r>
          </w:p>
        </w:tc>
      </w:tr>
      <w:tr w:rsidR="00F82F88" w:rsidRPr="00DF64E9" w:rsidTr="005734C8">
        <w:trPr>
          <w:trHeight w:val="403"/>
        </w:trPr>
        <w:tc>
          <w:tcPr>
            <w:tcW w:w="4531" w:type="dxa"/>
          </w:tcPr>
          <w:p w:rsidR="00192D2F" w:rsidRPr="00DF64E9" w:rsidRDefault="00192D2F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за счет средств местного бюджета  </w:t>
            </w:r>
          </w:p>
        </w:tc>
        <w:tc>
          <w:tcPr>
            <w:tcW w:w="1701" w:type="dxa"/>
          </w:tcPr>
          <w:p w:rsidR="00192D2F" w:rsidRPr="00DF64E9" w:rsidRDefault="009643EF" w:rsidP="00D050E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D050ED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D050ED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661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D050ED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</w:p>
        </w:tc>
        <w:tc>
          <w:tcPr>
            <w:tcW w:w="1985" w:type="dxa"/>
          </w:tcPr>
          <w:p w:rsidR="00192D2F" w:rsidRPr="00DF64E9" w:rsidRDefault="00D050ED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74 061,7</w:t>
            </w:r>
          </w:p>
        </w:tc>
        <w:tc>
          <w:tcPr>
            <w:tcW w:w="1417" w:type="dxa"/>
          </w:tcPr>
          <w:p w:rsidR="00192D2F" w:rsidRPr="00DF64E9" w:rsidRDefault="00352F0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88,5</w:t>
            </w:r>
          </w:p>
        </w:tc>
      </w:tr>
    </w:tbl>
    <w:p w:rsidR="00192D2F" w:rsidRPr="00DF64E9" w:rsidRDefault="00192D2F" w:rsidP="00192D2F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C2F6E" w:rsidRPr="00DF64E9" w:rsidRDefault="002C2F6E" w:rsidP="002C2F6E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В разрезе национальных проектов:</w:t>
      </w:r>
    </w:p>
    <w:p w:rsidR="002C2F6E" w:rsidRPr="00DF64E9" w:rsidRDefault="002C2F6E" w:rsidP="002C2F6E">
      <w:pPr>
        <w:ind w:left="7080" w:firstLine="708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  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  <w:lang w:val="en-US"/>
        </w:rPr>
        <w:t>т</w:t>
      </w:r>
      <w:proofErr w:type="spellStart"/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ыс.руб</w:t>
      </w:r>
      <w:proofErr w:type="spellEnd"/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tbl>
      <w:tblPr>
        <w:tblStyle w:val="1"/>
        <w:tblW w:w="9634" w:type="dxa"/>
        <w:tblLook w:val="04A0" w:firstRow="1" w:lastRow="0" w:firstColumn="1" w:lastColumn="0" w:noHBand="0" w:noVBand="1"/>
      </w:tblPr>
      <w:tblGrid>
        <w:gridCol w:w="4673"/>
        <w:gridCol w:w="1559"/>
        <w:gridCol w:w="1985"/>
        <w:gridCol w:w="1417"/>
      </w:tblGrid>
      <w:tr w:rsidR="00442A2E" w:rsidRPr="00DF64E9" w:rsidTr="00717796">
        <w:trPr>
          <w:trHeight w:val="483"/>
        </w:trPr>
        <w:tc>
          <w:tcPr>
            <w:tcW w:w="4673" w:type="dxa"/>
            <w:vMerge w:val="restart"/>
            <w:vAlign w:val="center"/>
          </w:tcPr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национального проекта</w:t>
            </w:r>
          </w:p>
        </w:tc>
        <w:tc>
          <w:tcPr>
            <w:tcW w:w="1559" w:type="dxa"/>
            <w:vMerge w:val="restart"/>
            <w:vAlign w:val="center"/>
          </w:tcPr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3402" w:type="dxa"/>
            <w:gridSpan w:val="2"/>
            <w:vAlign w:val="center"/>
          </w:tcPr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Исполнение </w:t>
            </w:r>
          </w:p>
        </w:tc>
      </w:tr>
      <w:tr w:rsidR="00442A2E" w:rsidRPr="00DF64E9" w:rsidTr="00717796">
        <w:trPr>
          <w:trHeight w:val="396"/>
        </w:trPr>
        <w:tc>
          <w:tcPr>
            <w:tcW w:w="4673" w:type="dxa"/>
            <w:vMerge/>
          </w:tcPr>
          <w:p w:rsidR="002C2F6E" w:rsidRPr="00DF64E9" w:rsidRDefault="002C2F6E" w:rsidP="00717796">
            <w:pPr>
              <w:jc w:val="right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  <w:vMerge/>
          </w:tcPr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985" w:type="dxa"/>
          </w:tcPr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442A2E" w:rsidRPr="00DF64E9" w:rsidTr="00717796">
        <w:trPr>
          <w:trHeight w:val="1214"/>
        </w:trPr>
        <w:tc>
          <w:tcPr>
            <w:tcW w:w="4673" w:type="dxa"/>
          </w:tcPr>
          <w:p w:rsidR="00F82F88" w:rsidRPr="00DF64E9" w:rsidRDefault="00F82F88" w:rsidP="00F82F8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«Малое и среднее предпринимательство и поддержка индивидуальной предпринимательской инициативы»</w:t>
            </w:r>
          </w:p>
        </w:tc>
        <w:tc>
          <w:tcPr>
            <w:tcW w:w="1559" w:type="dxa"/>
          </w:tcPr>
          <w:p w:rsidR="00F82F88" w:rsidRPr="00DF64E9" w:rsidRDefault="00F82F88" w:rsidP="00F82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3 700,1</w:t>
            </w:r>
          </w:p>
        </w:tc>
        <w:tc>
          <w:tcPr>
            <w:tcW w:w="1985" w:type="dxa"/>
          </w:tcPr>
          <w:p w:rsidR="00F82F88" w:rsidRPr="00DF64E9" w:rsidRDefault="001722DD" w:rsidP="001722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2 970</w:t>
            </w:r>
            <w:r w:rsidR="00F82F88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  <w:tc>
          <w:tcPr>
            <w:tcW w:w="1417" w:type="dxa"/>
          </w:tcPr>
          <w:p w:rsidR="00F82F88" w:rsidRPr="00DF64E9" w:rsidRDefault="001722DD" w:rsidP="00F82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80,3</w:t>
            </w:r>
          </w:p>
        </w:tc>
      </w:tr>
      <w:tr w:rsidR="00442A2E" w:rsidRPr="00DF64E9" w:rsidTr="00717796">
        <w:trPr>
          <w:trHeight w:val="419"/>
        </w:trPr>
        <w:tc>
          <w:tcPr>
            <w:tcW w:w="4673" w:type="dxa"/>
          </w:tcPr>
          <w:p w:rsidR="00F82F88" w:rsidRPr="00DF64E9" w:rsidRDefault="00F82F88" w:rsidP="00F82F8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«Демография»</w:t>
            </w:r>
          </w:p>
        </w:tc>
        <w:tc>
          <w:tcPr>
            <w:tcW w:w="1559" w:type="dxa"/>
          </w:tcPr>
          <w:p w:rsidR="00F82F88" w:rsidRPr="00DF64E9" w:rsidRDefault="00F82F88" w:rsidP="00F82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723,5</w:t>
            </w:r>
          </w:p>
        </w:tc>
        <w:tc>
          <w:tcPr>
            <w:tcW w:w="1985" w:type="dxa"/>
          </w:tcPr>
          <w:p w:rsidR="00F82F88" w:rsidRPr="00DF64E9" w:rsidRDefault="00F82F88" w:rsidP="001722DD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64</w:t>
            </w:r>
            <w:r w:rsidR="001722DD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1722DD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417" w:type="dxa"/>
          </w:tcPr>
          <w:p w:rsidR="00F82F88" w:rsidRPr="00DF64E9" w:rsidRDefault="001722DD" w:rsidP="00F82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89,5</w:t>
            </w:r>
          </w:p>
        </w:tc>
      </w:tr>
      <w:tr w:rsidR="00442A2E" w:rsidRPr="00DF64E9" w:rsidTr="00717796">
        <w:trPr>
          <w:trHeight w:val="419"/>
        </w:trPr>
        <w:tc>
          <w:tcPr>
            <w:tcW w:w="4673" w:type="dxa"/>
          </w:tcPr>
          <w:p w:rsidR="00F82F88" w:rsidRPr="00CC0205" w:rsidRDefault="00F82F88" w:rsidP="00F82F88">
            <w:pPr>
              <w:tabs>
                <w:tab w:val="left" w:pos="3315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C020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«Экология»</w:t>
            </w:r>
          </w:p>
        </w:tc>
        <w:tc>
          <w:tcPr>
            <w:tcW w:w="1559" w:type="dxa"/>
          </w:tcPr>
          <w:p w:rsidR="00F82F88" w:rsidRPr="00DF64E9" w:rsidRDefault="00F82F88" w:rsidP="00F82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7 042,2</w:t>
            </w:r>
          </w:p>
        </w:tc>
        <w:tc>
          <w:tcPr>
            <w:tcW w:w="1985" w:type="dxa"/>
          </w:tcPr>
          <w:p w:rsidR="00F82F88" w:rsidRPr="00DF64E9" w:rsidRDefault="00F82F88" w:rsidP="00F82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417" w:type="dxa"/>
          </w:tcPr>
          <w:p w:rsidR="00F82F88" w:rsidRPr="00DF64E9" w:rsidRDefault="00F82F88" w:rsidP="00F82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442A2E" w:rsidRPr="00DF64E9" w:rsidTr="00717796">
        <w:trPr>
          <w:trHeight w:val="403"/>
        </w:trPr>
        <w:tc>
          <w:tcPr>
            <w:tcW w:w="4673" w:type="dxa"/>
          </w:tcPr>
          <w:p w:rsidR="00F82F88" w:rsidRPr="00CC0205" w:rsidRDefault="00F82F88" w:rsidP="00F82F8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C020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«Образование»</w:t>
            </w:r>
          </w:p>
        </w:tc>
        <w:tc>
          <w:tcPr>
            <w:tcW w:w="1559" w:type="dxa"/>
          </w:tcPr>
          <w:p w:rsidR="00F82F88" w:rsidRPr="00DF64E9" w:rsidRDefault="001722DD" w:rsidP="00F82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50 751,6</w:t>
            </w:r>
          </w:p>
        </w:tc>
        <w:tc>
          <w:tcPr>
            <w:tcW w:w="1985" w:type="dxa"/>
          </w:tcPr>
          <w:p w:rsidR="00F82F88" w:rsidRPr="00DF64E9" w:rsidRDefault="001722DD" w:rsidP="00F82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42 584,5</w:t>
            </w:r>
          </w:p>
        </w:tc>
        <w:tc>
          <w:tcPr>
            <w:tcW w:w="1417" w:type="dxa"/>
          </w:tcPr>
          <w:p w:rsidR="00F82F88" w:rsidRPr="00DF64E9" w:rsidRDefault="00442A2E" w:rsidP="00F82F8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83,9</w:t>
            </w:r>
          </w:p>
        </w:tc>
      </w:tr>
      <w:tr w:rsidR="00442A2E" w:rsidRPr="00DF64E9" w:rsidTr="00717796">
        <w:tc>
          <w:tcPr>
            <w:tcW w:w="4673" w:type="dxa"/>
          </w:tcPr>
          <w:p w:rsidR="00F82F88" w:rsidRPr="00CC0205" w:rsidRDefault="00F82F88" w:rsidP="00F82F88">
            <w:pPr>
              <w:ind w:right="-1"/>
              <w:contextualSpacing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CC020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«Жилье и городская среда»</w:t>
            </w:r>
          </w:p>
        </w:tc>
        <w:tc>
          <w:tcPr>
            <w:tcW w:w="1559" w:type="dxa"/>
          </w:tcPr>
          <w:p w:rsidR="00F82F88" w:rsidRPr="00DF64E9" w:rsidRDefault="001722DD" w:rsidP="00F82F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222 384,2</w:t>
            </w:r>
          </w:p>
        </w:tc>
        <w:tc>
          <w:tcPr>
            <w:tcW w:w="1985" w:type="dxa"/>
          </w:tcPr>
          <w:p w:rsidR="00F82F88" w:rsidRPr="00DF64E9" w:rsidRDefault="001722DD" w:rsidP="00F82F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190 810,3</w:t>
            </w:r>
          </w:p>
        </w:tc>
        <w:tc>
          <w:tcPr>
            <w:tcW w:w="1417" w:type="dxa"/>
          </w:tcPr>
          <w:p w:rsidR="00F82F88" w:rsidRPr="00DF64E9" w:rsidRDefault="00442A2E" w:rsidP="00F82F88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85,8</w:t>
            </w:r>
          </w:p>
        </w:tc>
      </w:tr>
    </w:tbl>
    <w:p w:rsidR="002C2F6E" w:rsidRPr="00DF64E9" w:rsidRDefault="002C2F6E" w:rsidP="002C2F6E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2C2F6E" w:rsidRDefault="002C2F6E" w:rsidP="002C2F6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итогам </w:t>
      </w:r>
      <w:r w:rsidR="00F82F88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FF70F9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месяцев 2022 года в зоне внимания наход</w:t>
      </w:r>
      <w:r w:rsidR="00F82F88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ится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Национальный проект «Экология» – 0% исполнение к плану на 2022 год</w:t>
      </w:r>
      <w:r w:rsidR="00F82F88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0340E6">
        <w:rPr>
          <w:rFonts w:ascii="Times New Roman" w:hAnsi="Times New Roman" w:cs="Times New Roman"/>
          <w:color w:val="000000" w:themeColor="text1"/>
          <w:sz w:val="26"/>
          <w:szCs w:val="26"/>
        </w:rPr>
        <w:t>Д</w:t>
      </w:r>
      <w:r w:rsidR="00F82F88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о конца 2022 года</w:t>
      </w:r>
      <w:r w:rsidR="000340E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 </w:t>
      </w:r>
      <w:r w:rsidR="00F82F88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планируется осуще</w:t>
      </w:r>
      <w:r w:rsidR="000340E6">
        <w:rPr>
          <w:rFonts w:ascii="Times New Roman" w:hAnsi="Times New Roman" w:cs="Times New Roman"/>
          <w:color w:val="000000" w:themeColor="text1"/>
          <w:sz w:val="26"/>
          <w:szCs w:val="26"/>
        </w:rPr>
        <w:t>с</w:t>
      </w:r>
      <w:r w:rsidR="00077F92">
        <w:rPr>
          <w:rFonts w:ascii="Times New Roman" w:hAnsi="Times New Roman" w:cs="Times New Roman"/>
          <w:color w:val="000000" w:themeColor="text1"/>
          <w:sz w:val="26"/>
          <w:szCs w:val="26"/>
        </w:rPr>
        <w:t>твить в полном объеме (100,0%)</w:t>
      </w:r>
    </w:p>
    <w:p w:rsidR="00CC0205" w:rsidRPr="009C4B54" w:rsidRDefault="00CC0205" w:rsidP="002C2F6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Согласно оперативных данных </w:t>
      </w:r>
      <w:r w:rsidR="000133C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ответственных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исполнителей национальных проектов, </w:t>
      </w:r>
      <w:r w:rsidR="000133C0" w:rsidRPr="009C4B5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до конца 2022 года </w:t>
      </w:r>
      <w:r w:rsidR="00B56617" w:rsidRPr="009C4B5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кассовое исполнение национальных проектов составит 100%</w:t>
      </w:r>
      <w:r w:rsidRPr="009C4B5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. </w:t>
      </w:r>
    </w:p>
    <w:p w:rsidR="002C2F6E" w:rsidRPr="00DF64E9" w:rsidRDefault="002C2F6E" w:rsidP="00192D2F">
      <w:pPr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DF64E9" w:rsidRDefault="00192D2F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192D2F" w:rsidRPr="00DF64E9" w:rsidRDefault="00192D2F" w:rsidP="00192D2F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Достижение показателей.</w:t>
      </w:r>
    </w:p>
    <w:p w:rsidR="00192D2F" w:rsidRPr="00DF64E9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В 2022 году, установлено к достижению 2</w:t>
      </w:r>
      <w:r w:rsidR="00DC4257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показателя:</w:t>
      </w:r>
    </w:p>
    <w:p w:rsidR="00192D2F" w:rsidRPr="00DF64E9" w:rsidRDefault="00DC4257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1</w:t>
      </w:r>
      <w:r w:rsidR="002600EF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192D2F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достигнуто в полном объеме (100% и более);</w:t>
      </w:r>
    </w:p>
    <w:p w:rsidR="00192D2F" w:rsidRPr="00DF64E9" w:rsidRDefault="002600EF" w:rsidP="00192D2F">
      <w:pPr>
        <w:pStyle w:val="a4"/>
        <w:numPr>
          <w:ilvl w:val="0"/>
          <w:numId w:val="1"/>
        </w:numPr>
        <w:spacing w:after="0" w:line="240" w:lineRule="auto"/>
        <w:ind w:left="0"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4</w:t>
      </w:r>
      <w:r w:rsidR="00192D2F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192D2F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достигнуто на </w:t>
      </w:r>
      <w:r w:rsidR="00DC4257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6</w:t>
      </w:r>
      <w:r w:rsidR="00192D2F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0% и более</w:t>
      </w:r>
      <w:r w:rsidR="00DC4257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, в том числе по 1 показателю, фиксирующий по итогам годовой статистической отчетности (РП «Спорт-норма жизни», показатель «Уровень обеспеченности граждан спортивными сооружениями исходя из единовременной пропускной способности объектов спорта»)</w:t>
      </w:r>
      <w:r w:rsidR="00D23AC5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оценка достижения - 99%</w:t>
      </w:r>
      <w:r w:rsidR="00192D2F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;</w:t>
      </w:r>
    </w:p>
    <w:p w:rsidR="00192D2F" w:rsidRPr="00DF64E9" w:rsidRDefault="002C2F6E" w:rsidP="005639CB">
      <w:pPr>
        <w:pStyle w:val="a4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192D2F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</w:t>
      </w:r>
      <w:r w:rsidR="00D23AC5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я</w:t>
      </w:r>
      <w:r w:rsidR="00DC4257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92D2F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находятся в работе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(НП «Образование» показатели с 0 значением)</w:t>
      </w:r>
      <w:r w:rsidR="00D23AC5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192D2F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192D2F" w:rsidRPr="00DF64E9" w:rsidRDefault="00192D2F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DF64E9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События национальных проектов.</w:t>
      </w:r>
    </w:p>
    <w:p w:rsidR="00192D2F" w:rsidRPr="00DF64E9" w:rsidRDefault="00192D2F" w:rsidP="00192D2F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B56617" w:rsidRDefault="00192D2F" w:rsidP="00192D2F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«Малое и среднее предпринимательство и поддержка индивидуальной предпринимательской инициативы»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посредством 2-х региональных проектов</w:t>
      </w:r>
      <w:r w:rsidR="00B56617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p w:rsidR="00B56617" w:rsidRDefault="00B56617" w:rsidP="00A72B5D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РП «Создание условий для легкого старта и комфортного ведения бизнеса» заключено 4 договора на сумму 304,6 тыс. руб. </w:t>
      </w:r>
      <w:r w:rsidR="009C4B54">
        <w:rPr>
          <w:rFonts w:ascii="Times New Roman" w:hAnsi="Times New Roman" w:cs="Times New Roman"/>
          <w:color w:val="000000" w:themeColor="text1"/>
          <w:sz w:val="26"/>
          <w:szCs w:val="26"/>
        </w:rPr>
        <w:t>Кассовое и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сполнение </w:t>
      </w:r>
      <w:r w:rsidR="009C4B54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100%.</w:t>
      </w:r>
    </w:p>
    <w:p w:rsidR="00A72B5D" w:rsidRDefault="00B56617" w:rsidP="00A72B5D">
      <w:pPr>
        <w:pStyle w:val="a4"/>
        <w:numPr>
          <w:ilvl w:val="0"/>
          <w:numId w:val="1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РП «Акселерация субъектов малого и среднего предпринимательства»</w:t>
      </w:r>
      <w:r w:rsidR="009C4B54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заключено дополнительное соглашение к соглашению о предоставлении субсидии местному </w:t>
      </w:r>
      <w:r w:rsidR="00A72B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бюджету из бюджета ХМАО-Югры </w:t>
      </w:r>
      <w:r w:rsidR="009C4B54">
        <w:rPr>
          <w:rFonts w:ascii="Times New Roman" w:hAnsi="Times New Roman" w:cs="Times New Roman"/>
          <w:color w:val="000000" w:themeColor="text1"/>
          <w:sz w:val="26"/>
          <w:szCs w:val="26"/>
        </w:rPr>
        <w:t>на сумму 729,5 тыс.</w:t>
      </w:r>
      <w:r w:rsidR="00A72B5D" w:rsidRPr="00A72B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руб., общая сумма по региональному проекту</w:t>
      </w:r>
      <w:r w:rsidR="00A72B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составляет </w:t>
      </w:r>
      <w:r w:rsidR="00A72B5D" w:rsidRPr="00A72B5D">
        <w:rPr>
          <w:rFonts w:ascii="Times New Roman" w:hAnsi="Times New Roman" w:cs="Times New Roman"/>
          <w:color w:val="000000" w:themeColor="text1"/>
          <w:sz w:val="26"/>
          <w:szCs w:val="26"/>
        </w:rPr>
        <w:t>3</w:t>
      </w:r>
      <w:r w:rsidR="009C4B54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A72B5D" w:rsidRPr="00A72B5D">
        <w:rPr>
          <w:rFonts w:ascii="Times New Roman" w:hAnsi="Times New Roman" w:cs="Times New Roman"/>
          <w:color w:val="000000" w:themeColor="text1"/>
          <w:sz w:val="26"/>
          <w:szCs w:val="26"/>
        </w:rPr>
        <w:t>395</w:t>
      </w:r>
      <w:r w:rsidR="009C4B54">
        <w:rPr>
          <w:rFonts w:ascii="Times New Roman" w:hAnsi="Times New Roman" w:cs="Times New Roman"/>
          <w:color w:val="000000" w:themeColor="text1"/>
          <w:sz w:val="26"/>
          <w:szCs w:val="26"/>
        </w:rPr>
        <w:t>,4 тыс.</w:t>
      </w:r>
      <w:r w:rsidR="00A72B5D" w:rsidRPr="00A72B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руб.</w:t>
      </w:r>
      <w:r w:rsidR="00A72B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B56617" w:rsidRPr="00A72B5D" w:rsidRDefault="00A72B5D" w:rsidP="00A72B5D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    </w:t>
      </w:r>
      <w:r w:rsidRPr="00A72B5D">
        <w:rPr>
          <w:rFonts w:ascii="Times New Roman" w:hAnsi="Times New Roman" w:cs="Times New Roman"/>
          <w:color w:val="000000" w:themeColor="text1"/>
          <w:sz w:val="26"/>
          <w:szCs w:val="26"/>
        </w:rPr>
        <w:t>С 23</w:t>
      </w:r>
      <w:r w:rsidR="009C4B5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A72B5D">
        <w:rPr>
          <w:rFonts w:ascii="Times New Roman" w:hAnsi="Times New Roman" w:cs="Times New Roman"/>
          <w:color w:val="000000" w:themeColor="text1"/>
          <w:sz w:val="26"/>
          <w:szCs w:val="26"/>
        </w:rPr>
        <w:t>по 29</w:t>
      </w:r>
      <w:r w:rsidR="009C4B5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ноября </w:t>
      </w:r>
      <w:r w:rsidRPr="00A72B5D">
        <w:rPr>
          <w:rFonts w:ascii="Times New Roman" w:hAnsi="Times New Roman" w:cs="Times New Roman"/>
          <w:color w:val="000000" w:themeColor="text1"/>
          <w:sz w:val="26"/>
          <w:szCs w:val="26"/>
        </w:rPr>
        <w:t>2022</w:t>
      </w:r>
      <w:r w:rsidR="009C4B5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года </w:t>
      </w:r>
      <w:r w:rsidRPr="00A72B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осуществлялся прием заявлений на предоставление субсидий, поступило 20 заявлений. Заявления </w:t>
      </w:r>
      <w:r w:rsidR="009C4B5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находятся </w:t>
      </w:r>
      <w:r w:rsidRPr="00A72B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 рассмотрении. </w:t>
      </w:r>
    </w:p>
    <w:p w:rsidR="00A72B5D" w:rsidRPr="009C4B54" w:rsidRDefault="00A72B5D" w:rsidP="00A72B5D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Кассовое исполнение на 01.12.2022 по национальному проекту исполнено на 80,3%.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9C4B54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 конца года финансирование планируется освоить на 100%.</w:t>
      </w:r>
    </w:p>
    <w:p w:rsidR="00A72B5D" w:rsidRPr="00DF64E9" w:rsidRDefault="00A72B5D" w:rsidP="00A72B5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192D2F" w:rsidRPr="00DF64E9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957"/>
        <w:gridCol w:w="1818"/>
        <w:gridCol w:w="1442"/>
        <w:gridCol w:w="1417"/>
      </w:tblGrid>
      <w:tr w:rsidR="002600EF" w:rsidRPr="00DF64E9" w:rsidTr="00A90A94">
        <w:tc>
          <w:tcPr>
            <w:tcW w:w="4957" w:type="dxa"/>
            <w:vMerge w:val="restart"/>
          </w:tcPr>
          <w:p w:rsidR="002111D6" w:rsidRPr="00DF64E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111D6" w:rsidRPr="00DF64E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 w:val="restart"/>
          </w:tcPr>
          <w:p w:rsidR="002111D6" w:rsidRPr="00DF64E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План </w:t>
            </w:r>
          </w:p>
        </w:tc>
        <w:tc>
          <w:tcPr>
            <w:tcW w:w="2859" w:type="dxa"/>
            <w:gridSpan w:val="2"/>
          </w:tcPr>
          <w:p w:rsidR="002111D6" w:rsidRPr="00DF64E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Исполнено </w:t>
            </w:r>
          </w:p>
        </w:tc>
      </w:tr>
      <w:tr w:rsidR="002600EF" w:rsidRPr="00DF64E9" w:rsidTr="00A90A94">
        <w:tc>
          <w:tcPr>
            <w:tcW w:w="4957" w:type="dxa"/>
            <w:vMerge/>
          </w:tcPr>
          <w:p w:rsidR="002111D6" w:rsidRPr="00DF64E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818" w:type="dxa"/>
            <w:vMerge/>
          </w:tcPr>
          <w:p w:rsidR="002111D6" w:rsidRPr="00DF64E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442" w:type="dxa"/>
          </w:tcPr>
          <w:p w:rsidR="002111D6" w:rsidRPr="00DF64E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Факт </w:t>
            </w:r>
          </w:p>
        </w:tc>
        <w:tc>
          <w:tcPr>
            <w:tcW w:w="1417" w:type="dxa"/>
          </w:tcPr>
          <w:p w:rsidR="002111D6" w:rsidRPr="00DF64E9" w:rsidRDefault="002111D6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%</w:t>
            </w:r>
          </w:p>
        </w:tc>
      </w:tr>
      <w:tr w:rsidR="002600EF" w:rsidRPr="00DF64E9" w:rsidTr="00A90A94">
        <w:tc>
          <w:tcPr>
            <w:tcW w:w="4957" w:type="dxa"/>
          </w:tcPr>
          <w:p w:rsidR="00192D2F" w:rsidRPr="00DF64E9" w:rsidRDefault="00192D2F" w:rsidP="002111D6">
            <w:pPr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«Малое и среднее предпринимательство и поддержка индивидуальной предпринимательской инициативы», в т.ч</w:t>
            </w:r>
            <w:r w:rsidR="002111D6" w:rsidRPr="00DF64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.</w:t>
            </w:r>
            <w:r w:rsidRPr="00DF64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:</w:t>
            </w:r>
          </w:p>
        </w:tc>
        <w:tc>
          <w:tcPr>
            <w:tcW w:w="1818" w:type="dxa"/>
          </w:tcPr>
          <w:p w:rsidR="00192D2F" w:rsidRPr="00DF64E9" w:rsidRDefault="00C66E61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E02948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700,1</w:t>
            </w:r>
          </w:p>
        </w:tc>
        <w:tc>
          <w:tcPr>
            <w:tcW w:w="1442" w:type="dxa"/>
          </w:tcPr>
          <w:p w:rsidR="00192D2F" w:rsidRPr="00DF64E9" w:rsidRDefault="00E02948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2 970,5</w:t>
            </w:r>
          </w:p>
        </w:tc>
        <w:tc>
          <w:tcPr>
            <w:tcW w:w="1417" w:type="dxa"/>
          </w:tcPr>
          <w:p w:rsidR="00192D2F" w:rsidRPr="00DF64E9" w:rsidRDefault="00C66E61" w:rsidP="00E029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80,</w:t>
            </w:r>
            <w:r w:rsidR="00E02948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</w:p>
        </w:tc>
      </w:tr>
      <w:tr w:rsidR="002600EF" w:rsidRPr="00DF64E9" w:rsidTr="00A90A94">
        <w:tc>
          <w:tcPr>
            <w:tcW w:w="4957" w:type="dxa"/>
          </w:tcPr>
          <w:p w:rsidR="00192D2F" w:rsidRPr="00123185" w:rsidRDefault="00315AFF" w:rsidP="00315AFF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123185">
              <w:rPr>
                <w:rFonts w:ascii="Times New Roman" w:hAnsi="Times New Roman" w:cs="Times New Roman"/>
                <w:sz w:val="26"/>
                <w:szCs w:val="26"/>
              </w:rPr>
              <w:t xml:space="preserve">1. </w:t>
            </w:r>
            <w:r w:rsidR="00192D2F" w:rsidRPr="00123185">
              <w:rPr>
                <w:rFonts w:ascii="Times New Roman" w:hAnsi="Times New Roman" w:cs="Times New Roman"/>
                <w:sz w:val="26"/>
                <w:szCs w:val="26"/>
              </w:rPr>
              <w:t xml:space="preserve">РП «Создание условий для легкого старта и комфортного ведения бизнеса» </w:t>
            </w:r>
          </w:p>
        </w:tc>
        <w:tc>
          <w:tcPr>
            <w:tcW w:w="1818" w:type="dxa"/>
          </w:tcPr>
          <w:p w:rsidR="00192D2F" w:rsidRPr="00123185" w:rsidRDefault="002111D6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185">
              <w:rPr>
                <w:rFonts w:ascii="Times New Roman" w:hAnsi="Times New Roman" w:cs="Times New Roman"/>
                <w:sz w:val="26"/>
                <w:szCs w:val="26"/>
              </w:rPr>
              <w:t>304,7</w:t>
            </w:r>
          </w:p>
        </w:tc>
        <w:tc>
          <w:tcPr>
            <w:tcW w:w="1442" w:type="dxa"/>
          </w:tcPr>
          <w:p w:rsidR="00192D2F" w:rsidRPr="00123185" w:rsidRDefault="00E02948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23185">
              <w:rPr>
                <w:rFonts w:ascii="Times New Roman" w:hAnsi="Times New Roman" w:cs="Times New Roman"/>
                <w:sz w:val="26"/>
                <w:szCs w:val="26"/>
              </w:rPr>
              <w:t>304,6</w:t>
            </w:r>
          </w:p>
        </w:tc>
        <w:tc>
          <w:tcPr>
            <w:tcW w:w="1417" w:type="dxa"/>
          </w:tcPr>
          <w:p w:rsidR="00192D2F" w:rsidRPr="00123185" w:rsidRDefault="00F94F83" w:rsidP="002111D6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100,0</w:t>
            </w:r>
          </w:p>
        </w:tc>
      </w:tr>
      <w:tr w:rsidR="002600EF" w:rsidRPr="00DF64E9" w:rsidTr="00A90A94">
        <w:tc>
          <w:tcPr>
            <w:tcW w:w="4957" w:type="dxa"/>
          </w:tcPr>
          <w:p w:rsidR="00192D2F" w:rsidRPr="00DF64E9" w:rsidRDefault="00315AFF" w:rsidP="00192D2F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</w:t>
            </w:r>
            <w:r w:rsidR="00192D2F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РП «Акселерация субъектов малого и среднего предпринимательства» </w:t>
            </w:r>
          </w:p>
        </w:tc>
        <w:tc>
          <w:tcPr>
            <w:tcW w:w="1818" w:type="dxa"/>
          </w:tcPr>
          <w:p w:rsidR="00192D2F" w:rsidRPr="00DF64E9" w:rsidRDefault="00C66E61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="00E02948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395,4</w:t>
            </w:r>
          </w:p>
        </w:tc>
        <w:tc>
          <w:tcPr>
            <w:tcW w:w="1442" w:type="dxa"/>
          </w:tcPr>
          <w:p w:rsidR="00192D2F" w:rsidRPr="00DF64E9" w:rsidRDefault="00C66E61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="00E02948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665,9</w:t>
            </w:r>
          </w:p>
        </w:tc>
        <w:tc>
          <w:tcPr>
            <w:tcW w:w="1417" w:type="dxa"/>
          </w:tcPr>
          <w:p w:rsidR="00192D2F" w:rsidRPr="00DF64E9" w:rsidRDefault="00C66E61" w:rsidP="002111D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78,5</w:t>
            </w:r>
          </w:p>
        </w:tc>
      </w:tr>
    </w:tbl>
    <w:p w:rsidR="00192D2F" w:rsidRPr="00DF64E9" w:rsidRDefault="00192D2F" w:rsidP="002111D6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111D6" w:rsidRPr="00DF64E9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Также, в рамках национального проекта предусмотрено достижение двух показателей, которые достигнуты в полном объеме:</w:t>
      </w:r>
    </w:p>
    <w:p w:rsidR="002111D6" w:rsidRPr="00DF64E9" w:rsidRDefault="002111D6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539"/>
        <w:gridCol w:w="1276"/>
        <w:gridCol w:w="1231"/>
        <w:gridCol w:w="1179"/>
        <w:gridCol w:w="2409"/>
      </w:tblGrid>
      <w:tr w:rsidR="00FF70F9" w:rsidRPr="00DF64E9" w:rsidTr="005734C8">
        <w:tc>
          <w:tcPr>
            <w:tcW w:w="3539" w:type="dxa"/>
          </w:tcPr>
          <w:p w:rsidR="002111D6" w:rsidRPr="00DF64E9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276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231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179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409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Пояснения </w:t>
            </w:r>
          </w:p>
        </w:tc>
      </w:tr>
      <w:tr w:rsidR="00FF70F9" w:rsidRPr="00DF64E9" w:rsidTr="005734C8">
        <w:tc>
          <w:tcPr>
            <w:tcW w:w="3539" w:type="dxa"/>
          </w:tcPr>
          <w:p w:rsidR="002111D6" w:rsidRPr="00DF64E9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сданных в аренду субъектам МСП и организациям, образующим инфраструктуру поддержки субъектов МСП, объектов недвижимого имущества, включенных в перечни гос. имущества и перечни 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мун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имущества, в общем кол-ве объектов недвижимого имущества, включенных в указанные перечни, %</w:t>
            </w:r>
          </w:p>
        </w:tc>
        <w:tc>
          <w:tcPr>
            <w:tcW w:w="1276" w:type="dxa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60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1" w:type="dxa"/>
          </w:tcPr>
          <w:p w:rsidR="002111D6" w:rsidRPr="00DF64E9" w:rsidRDefault="00C66E61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69,2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79" w:type="dxa"/>
          </w:tcPr>
          <w:p w:rsidR="002111D6" w:rsidRPr="00DF64E9" w:rsidRDefault="00C66E61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115,3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409" w:type="dxa"/>
          </w:tcPr>
          <w:p w:rsidR="002111D6" w:rsidRPr="00DF64E9" w:rsidRDefault="002111D6" w:rsidP="00C66E61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Перечень имущества, предназначенного для предоставления субъектам МСП составляет 13 объектов недвижимости, из них </w:t>
            </w:r>
            <w:r w:rsidR="00C66E61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объектов переданы СМСП по договорам аренды.</w:t>
            </w:r>
          </w:p>
        </w:tc>
      </w:tr>
      <w:tr w:rsidR="00FF70F9" w:rsidRPr="00DF64E9" w:rsidTr="005734C8">
        <w:tc>
          <w:tcPr>
            <w:tcW w:w="3539" w:type="dxa"/>
            <w:shd w:val="clear" w:color="auto" w:fill="FFFFFF" w:themeFill="background1"/>
          </w:tcPr>
          <w:p w:rsidR="002111D6" w:rsidRPr="00DF64E9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Увеличение кол-ва объектов имущества в перечнях гос. и 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мун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имущества в субъектах, %</w:t>
            </w:r>
          </w:p>
        </w:tc>
        <w:tc>
          <w:tcPr>
            <w:tcW w:w="1276" w:type="dxa"/>
            <w:shd w:val="clear" w:color="auto" w:fill="FFFFFF" w:themeFill="background1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10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31" w:type="dxa"/>
            <w:shd w:val="clear" w:color="auto" w:fill="FFFFFF" w:themeFill="background1"/>
          </w:tcPr>
          <w:p w:rsidR="002111D6" w:rsidRPr="00DF64E9" w:rsidRDefault="002111D6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</w:t>
            </w:r>
            <w:r w:rsidR="00C66E61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,2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179" w:type="dxa"/>
            <w:shd w:val="clear" w:color="auto" w:fill="FFFFFF" w:themeFill="background1"/>
          </w:tcPr>
          <w:p w:rsidR="002111D6" w:rsidRPr="00DF64E9" w:rsidRDefault="002111D6" w:rsidP="00C66E61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</w:t>
            </w:r>
            <w:r w:rsidR="00C66E61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2409" w:type="dxa"/>
            <w:shd w:val="clear" w:color="auto" w:fill="FFFFFF" w:themeFill="background1"/>
          </w:tcPr>
          <w:p w:rsidR="002111D6" w:rsidRPr="00DF64E9" w:rsidRDefault="002111D6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Кол-во объектов увеличилось на 2 и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составляет 13 объектов (на 01.01.2022 - 11 ед.</w:t>
            </w:r>
            <w:r w:rsidR="005F28A0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</w:tbl>
    <w:p w:rsidR="002111D6" w:rsidRPr="00DF64E9" w:rsidRDefault="002111D6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111D6" w:rsidRPr="00DF64E9" w:rsidRDefault="002111D6" w:rsidP="00256452">
      <w:pPr>
        <w:spacing w:after="0" w:line="240" w:lineRule="auto"/>
        <w:ind w:firstLine="709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«Культура» в 2022 году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посредствам регионального проекта «Творческие люди». Финансирование не предусмотрено.</w:t>
      </w:r>
    </w:p>
    <w:p w:rsidR="002111D6" w:rsidRPr="00DF64E9" w:rsidRDefault="002111D6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2111D6" w:rsidRPr="00DF64E9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 рамках проекта предусмотрено достижение </w:t>
      </w:r>
      <w:r w:rsidR="00A72B5D">
        <w:rPr>
          <w:rFonts w:ascii="Times New Roman" w:hAnsi="Times New Roman" w:cs="Times New Roman"/>
          <w:color w:val="000000" w:themeColor="text1"/>
          <w:sz w:val="26"/>
          <w:szCs w:val="26"/>
        </w:rPr>
        <w:t>одного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показателя</w:t>
      </w:r>
      <w:r w:rsidR="00A72B5D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</w:t>
      </w:r>
      <w:r w:rsidR="009C4B54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который </w:t>
      </w:r>
      <w:r w:rsidR="004D69FF" w:rsidRPr="004D69FF">
        <w:rPr>
          <w:rFonts w:ascii="Times New Roman" w:hAnsi="Times New Roman" w:cs="Times New Roman"/>
          <w:sz w:val="26"/>
          <w:szCs w:val="26"/>
        </w:rPr>
        <w:t>достигнут на</w:t>
      </w:r>
      <w:r w:rsidR="00A72B5D" w:rsidRPr="004D69FF">
        <w:rPr>
          <w:rFonts w:ascii="Times New Roman" w:hAnsi="Times New Roman" w:cs="Times New Roman"/>
          <w:sz w:val="26"/>
          <w:szCs w:val="26"/>
        </w:rPr>
        <w:t xml:space="preserve"> </w:t>
      </w:r>
      <w:r w:rsidR="00A72B5D">
        <w:rPr>
          <w:rFonts w:ascii="Times New Roman" w:hAnsi="Times New Roman" w:cs="Times New Roman"/>
          <w:color w:val="000000" w:themeColor="text1"/>
          <w:sz w:val="26"/>
          <w:szCs w:val="26"/>
        </w:rPr>
        <w:t>100%:</w:t>
      </w:r>
    </w:p>
    <w:p w:rsidR="002111D6" w:rsidRPr="00DF64E9" w:rsidRDefault="002111D6" w:rsidP="002111D6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5024"/>
        <w:gridCol w:w="1395"/>
        <w:gridCol w:w="1656"/>
        <w:gridCol w:w="1701"/>
      </w:tblGrid>
      <w:tr w:rsidR="00FF70F9" w:rsidRPr="00DF64E9" w:rsidTr="006F2F32">
        <w:tc>
          <w:tcPr>
            <w:tcW w:w="5024" w:type="dxa"/>
          </w:tcPr>
          <w:p w:rsidR="00EE054B" w:rsidRPr="00DF64E9" w:rsidRDefault="00EE054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</w:t>
            </w:r>
            <w:r w:rsidR="00C636B2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показателя</w:t>
            </w:r>
          </w:p>
        </w:tc>
        <w:tc>
          <w:tcPr>
            <w:tcW w:w="1395" w:type="dxa"/>
          </w:tcPr>
          <w:p w:rsidR="00EE054B" w:rsidRPr="00DF64E9" w:rsidRDefault="00A116FB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656" w:type="dxa"/>
          </w:tcPr>
          <w:p w:rsidR="00EE054B" w:rsidRPr="00DF64E9" w:rsidRDefault="00A116F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Фактическое достижение </w:t>
            </w:r>
          </w:p>
        </w:tc>
        <w:tc>
          <w:tcPr>
            <w:tcW w:w="1701" w:type="dxa"/>
          </w:tcPr>
          <w:p w:rsidR="00EE054B" w:rsidRPr="00DF64E9" w:rsidRDefault="00EE054B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  <w:r w:rsidR="00A116FB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выполнения</w:t>
            </w:r>
          </w:p>
        </w:tc>
      </w:tr>
      <w:tr w:rsidR="00EE054B" w:rsidRPr="00DF64E9" w:rsidTr="006F2F32">
        <w:tc>
          <w:tcPr>
            <w:tcW w:w="5024" w:type="dxa"/>
          </w:tcPr>
          <w:p w:rsidR="00EE054B" w:rsidRPr="00DF64E9" w:rsidRDefault="00EE054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специалистов сферы культуры, повысивших квалификацию на базе Центров непрерывного образования и повышения квалификации творческих и управленческих кадров в сфере культуры, единиц</w:t>
            </w:r>
          </w:p>
        </w:tc>
        <w:tc>
          <w:tcPr>
            <w:tcW w:w="1395" w:type="dxa"/>
          </w:tcPr>
          <w:p w:rsidR="00EE054B" w:rsidRPr="00DF64E9" w:rsidRDefault="00EE054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656" w:type="dxa"/>
          </w:tcPr>
          <w:p w:rsidR="00EE054B" w:rsidRPr="00DF64E9" w:rsidRDefault="00C66E61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701" w:type="dxa"/>
          </w:tcPr>
          <w:p w:rsidR="00EE054B" w:rsidRPr="00DF64E9" w:rsidRDefault="00C66E61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="00EE054B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</w:tr>
    </w:tbl>
    <w:p w:rsidR="002111D6" w:rsidRPr="00DF64E9" w:rsidRDefault="002111D6" w:rsidP="00192D2F">
      <w:pPr>
        <w:spacing w:after="0" w:line="240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E054B" w:rsidRPr="00DF64E9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«Демография»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посредствам 3-х региональных проектов.</w:t>
      </w: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 </w:t>
      </w:r>
    </w:p>
    <w:p w:rsidR="00EE054B" w:rsidRPr="00DF64E9" w:rsidRDefault="00EE054B" w:rsidP="00EE054B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EE054B" w:rsidRPr="00DF64E9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Общий объем финансирования на 2022 год предусмотренный в размере 723,5 тыс. руб</w:t>
      </w:r>
      <w:r w:rsidR="005639CB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лей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, исполнен</w:t>
      </w:r>
      <w:r w:rsidR="0000579E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89,</w:t>
      </w:r>
      <w:r w:rsidR="004F0FE0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00579E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%.</w:t>
      </w:r>
      <w:r w:rsidR="00845FB8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Финансирование предусмотрено </w:t>
      </w:r>
      <w:r w:rsidR="00A72B5D">
        <w:rPr>
          <w:rFonts w:ascii="Times New Roman" w:hAnsi="Times New Roman" w:cs="Times New Roman"/>
          <w:color w:val="000000" w:themeColor="text1"/>
          <w:sz w:val="26"/>
          <w:szCs w:val="26"/>
        </w:rPr>
        <w:t>по</w:t>
      </w:r>
      <w:r w:rsidR="00845FB8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1</w:t>
      </w:r>
      <w:r w:rsidR="00A72B5D">
        <w:rPr>
          <w:rFonts w:ascii="Times New Roman" w:hAnsi="Times New Roman" w:cs="Times New Roman"/>
          <w:color w:val="000000" w:themeColor="text1"/>
          <w:sz w:val="26"/>
          <w:szCs w:val="26"/>
        </w:rPr>
        <w:t>-</w:t>
      </w:r>
      <w:r w:rsidR="009C4B54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A72B5D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845FB8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из 3-х региональных проектов национального проекта «Демография»:</w:t>
      </w:r>
    </w:p>
    <w:p w:rsidR="00A90A94" w:rsidRPr="00DF64E9" w:rsidRDefault="00A90A94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72B5D" w:rsidRDefault="00A72B5D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E054B" w:rsidRPr="00DF64E9" w:rsidRDefault="00A90A94" w:rsidP="00A90A94">
      <w:pPr>
        <w:spacing w:after="0" w:line="240" w:lineRule="auto"/>
        <w:ind w:firstLine="709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рублей.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390"/>
        <w:gridCol w:w="2268"/>
        <w:gridCol w:w="1701"/>
        <w:gridCol w:w="1275"/>
      </w:tblGrid>
      <w:tr w:rsidR="00404DBA" w:rsidRPr="00DF64E9" w:rsidTr="00310D2D">
        <w:tc>
          <w:tcPr>
            <w:tcW w:w="4390" w:type="dxa"/>
            <w:vMerge w:val="restart"/>
          </w:tcPr>
          <w:p w:rsidR="00EE054B" w:rsidRPr="00DF64E9" w:rsidRDefault="00EE054B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 w:val="restart"/>
          </w:tcPr>
          <w:p w:rsidR="00EE054B" w:rsidRPr="00DF64E9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EE054B" w:rsidRPr="00DF64E9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404DBA" w:rsidRPr="00DF64E9" w:rsidTr="00310D2D">
        <w:tc>
          <w:tcPr>
            <w:tcW w:w="4390" w:type="dxa"/>
            <w:vMerge/>
          </w:tcPr>
          <w:p w:rsidR="00EE054B" w:rsidRPr="00DF64E9" w:rsidRDefault="00EE054B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vMerge/>
          </w:tcPr>
          <w:p w:rsidR="00EE054B" w:rsidRPr="00DF64E9" w:rsidRDefault="00EE054B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EE054B" w:rsidRPr="00DF64E9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275" w:type="dxa"/>
          </w:tcPr>
          <w:p w:rsidR="00EE054B" w:rsidRPr="00DF64E9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404DBA" w:rsidRPr="00DF64E9" w:rsidTr="00310D2D">
        <w:tc>
          <w:tcPr>
            <w:tcW w:w="4390" w:type="dxa"/>
          </w:tcPr>
          <w:p w:rsidR="00EE054B" w:rsidRPr="00DF64E9" w:rsidRDefault="00EE054B" w:rsidP="00EE054B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«Демография», в т.ч.:</w:t>
            </w:r>
          </w:p>
        </w:tc>
        <w:tc>
          <w:tcPr>
            <w:tcW w:w="2268" w:type="dxa"/>
          </w:tcPr>
          <w:p w:rsidR="00EE054B" w:rsidRPr="00DF64E9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723,5</w:t>
            </w:r>
          </w:p>
        </w:tc>
        <w:tc>
          <w:tcPr>
            <w:tcW w:w="1701" w:type="dxa"/>
          </w:tcPr>
          <w:p w:rsidR="00EE054B" w:rsidRPr="00DF64E9" w:rsidRDefault="00EE054B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64</w:t>
            </w:r>
            <w:r w:rsidR="004F0FE0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4F0FE0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275" w:type="dxa"/>
          </w:tcPr>
          <w:p w:rsidR="00EE054B" w:rsidRPr="00DF64E9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  <w:r w:rsidR="004F0FE0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9,5</w:t>
            </w:r>
          </w:p>
        </w:tc>
      </w:tr>
      <w:tr w:rsidR="00404DBA" w:rsidRPr="00DF64E9" w:rsidTr="00310D2D">
        <w:tc>
          <w:tcPr>
            <w:tcW w:w="4390" w:type="dxa"/>
          </w:tcPr>
          <w:p w:rsidR="00EE054B" w:rsidRPr="00DF64E9" w:rsidRDefault="00310D2D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 </w:t>
            </w:r>
            <w:r w:rsidR="00EE054B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«Спорт – норма жизни»</w:t>
            </w:r>
          </w:p>
        </w:tc>
        <w:tc>
          <w:tcPr>
            <w:tcW w:w="2268" w:type="dxa"/>
          </w:tcPr>
          <w:p w:rsidR="00EE054B" w:rsidRPr="00DF64E9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723,5</w:t>
            </w:r>
          </w:p>
        </w:tc>
        <w:tc>
          <w:tcPr>
            <w:tcW w:w="1701" w:type="dxa"/>
          </w:tcPr>
          <w:p w:rsidR="00EE054B" w:rsidRPr="00DF64E9" w:rsidRDefault="004F0FE0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647</w:t>
            </w:r>
            <w:r w:rsidR="00EE054B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</w:t>
            </w:r>
          </w:p>
        </w:tc>
        <w:tc>
          <w:tcPr>
            <w:tcW w:w="1275" w:type="dxa"/>
          </w:tcPr>
          <w:p w:rsidR="00EE054B" w:rsidRPr="00DF64E9" w:rsidRDefault="00EE054B" w:rsidP="004F0FE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89,</w:t>
            </w:r>
            <w:r w:rsidR="004F0FE0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</w:p>
        </w:tc>
      </w:tr>
      <w:tr w:rsidR="00404DBA" w:rsidRPr="00DF64E9" w:rsidTr="00310D2D">
        <w:tc>
          <w:tcPr>
            <w:tcW w:w="4390" w:type="dxa"/>
          </w:tcPr>
          <w:p w:rsidR="00EE054B" w:rsidRPr="00DF64E9" w:rsidRDefault="00310D2D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 </w:t>
            </w:r>
            <w:r w:rsidR="00EE054B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«Старшее поколение»</w:t>
            </w:r>
          </w:p>
        </w:tc>
        <w:tc>
          <w:tcPr>
            <w:tcW w:w="5244" w:type="dxa"/>
            <w:gridSpan w:val="3"/>
            <w:vMerge w:val="restart"/>
          </w:tcPr>
          <w:p w:rsidR="00EE054B" w:rsidRPr="00DF64E9" w:rsidRDefault="00EE054B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E054B" w:rsidRPr="00DF64E9" w:rsidRDefault="00EE054B" w:rsidP="00EE054B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EE054B" w:rsidRPr="00DF64E9" w:rsidRDefault="00EE054B" w:rsidP="00EE054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  <w:tr w:rsidR="00404DBA" w:rsidRPr="00DF64E9" w:rsidTr="00310D2D">
        <w:tc>
          <w:tcPr>
            <w:tcW w:w="4390" w:type="dxa"/>
          </w:tcPr>
          <w:p w:rsidR="00EE054B" w:rsidRPr="00DF64E9" w:rsidRDefault="00310D2D" w:rsidP="00310D2D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3.  </w:t>
            </w:r>
            <w:r w:rsidR="00EE054B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  <w:tc>
          <w:tcPr>
            <w:tcW w:w="5244" w:type="dxa"/>
            <w:gridSpan w:val="3"/>
            <w:vMerge/>
          </w:tcPr>
          <w:p w:rsidR="00EE054B" w:rsidRPr="00DF64E9" w:rsidRDefault="00EE054B" w:rsidP="00EE054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EE054B" w:rsidRPr="00DF64E9" w:rsidRDefault="00EE054B" w:rsidP="00EE054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70E75" w:rsidRPr="00C71423" w:rsidRDefault="0000579E" w:rsidP="009C4B5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71423">
        <w:rPr>
          <w:rFonts w:ascii="Times New Roman" w:hAnsi="Times New Roman" w:cs="Times New Roman"/>
          <w:sz w:val="26"/>
          <w:szCs w:val="26"/>
        </w:rPr>
        <w:t xml:space="preserve">РП </w:t>
      </w:r>
      <w:r w:rsidR="00310D2D" w:rsidRPr="00C71423">
        <w:rPr>
          <w:rFonts w:ascii="Times New Roman" w:hAnsi="Times New Roman" w:cs="Times New Roman"/>
          <w:sz w:val="26"/>
          <w:szCs w:val="26"/>
        </w:rPr>
        <w:t>«Спорт – норма жизни»</w:t>
      </w:r>
      <w:r w:rsidRPr="00C71423">
        <w:rPr>
          <w:rFonts w:ascii="Times New Roman" w:hAnsi="Times New Roman" w:cs="Times New Roman"/>
          <w:sz w:val="26"/>
          <w:szCs w:val="26"/>
        </w:rPr>
        <w:t>.</w:t>
      </w:r>
      <w:r w:rsidR="00310D2D" w:rsidRPr="00C71423">
        <w:rPr>
          <w:rFonts w:ascii="Times New Roman" w:hAnsi="Times New Roman" w:cs="Times New Roman"/>
          <w:sz w:val="26"/>
          <w:szCs w:val="26"/>
        </w:rPr>
        <w:t xml:space="preserve"> </w:t>
      </w:r>
      <w:r w:rsidRPr="00C71423">
        <w:rPr>
          <w:rFonts w:ascii="Times New Roman" w:hAnsi="Times New Roman" w:cs="Times New Roman"/>
          <w:sz w:val="26"/>
          <w:szCs w:val="26"/>
        </w:rPr>
        <w:t>П</w:t>
      </w:r>
      <w:r w:rsidR="00310D2D" w:rsidRPr="00C71423">
        <w:rPr>
          <w:rFonts w:ascii="Times New Roman" w:hAnsi="Times New Roman" w:cs="Times New Roman"/>
          <w:sz w:val="26"/>
          <w:szCs w:val="26"/>
        </w:rPr>
        <w:t xml:space="preserve">роведено </w:t>
      </w:r>
      <w:r w:rsidR="00404DBA" w:rsidRPr="00C71423">
        <w:rPr>
          <w:rFonts w:ascii="Times New Roman" w:hAnsi="Times New Roman" w:cs="Times New Roman"/>
          <w:sz w:val="26"/>
          <w:szCs w:val="26"/>
        </w:rPr>
        <w:t>9</w:t>
      </w:r>
      <w:r w:rsidR="00310D2D" w:rsidRPr="00C71423">
        <w:rPr>
          <w:rFonts w:ascii="Times New Roman" w:hAnsi="Times New Roman" w:cs="Times New Roman"/>
          <w:sz w:val="26"/>
          <w:szCs w:val="26"/>
        </w:rPr>
        <w:t xml:space="preserve"> мероприятий</w:t>
      </w:r>
      <w:r w:rsidRPr="00C71423">
        <w:rPr>
          <w:rFonts w:ascii="Times New Roman" w:hAnsi="Times New Roman" w:cs="Times New Roman"/>
          <w:sz w:val="26"/>
          <w:szCs w:val="26"/>
        </w:rPr>
        <w:t xml:space="preserve"> ГТО</w:t>
      </w:r>
      <w:r w:rsidR="00310D2D" w:rsidRPr="00C71423">
        <w:rPr>
          <w:rFonts w:ascii="Times New Roman" w:hAnsi="Times New Roman" w:cs="Times New Roman"/>
          <w:sz w:val="26"/>
          <w:szCs w:val="26"/>
        </w:rPr>
        <w:t xml:space="preserve"> на общую сумму 1</w:t>
      </w:r>
      <w:r w:rsidRPr="00C71423">
        <w:rPr>
          <w:rFonts w:ascii="Times New Roman" w:hAnsi="Times New Roman" w:cs="Times New Roman"/>
          <w:sz w:val="26"/>
          <w:szCs w:val="26"/>
        </w:rPr>
        <w:t>33</w:t>
      </w:r>
      <w:r w:rsidR="00310D2D" w:rsidRPr="00C71423">
        <w:rPr>
          <w:rFonts w:ascii="Times New Roman" w:hAnsi="Times New Roman" w:cs="Times New Roman"/>
          <w:sz w:val="26"/>
          <w:szCs w:val="26"/>
        </w:rPr>
        <w:t>,</w:t>
      </w:r>
      <w:r w:rsidR="00404DBA" w:rsidRPr="00C71423">
        <w:rPr>
          <w:rFonts w:ascii="Times New Roman" w:hAnsi="Times New Roman" w:cs="Times New Roman"/>
          <w:sz w:val="26"/>
          <w:szCs w:val="26"/>
        </w:rPr>
        <w:t>9</w:t>
      </w:r>
      <w:r w:rsidR="00310D2D" w:rsidRPr="00C71423">
        <w:rPr>
          <w:rFonts w:ascii="Times New Roman" w:hAnsi="Times New Roman" w:cs="Times New Roman"/>
          <w:sz w:val="26"/>
          <w:szCs w:val="26"/>
        </w:rPr>
        <w:t xml:space="preserve"> тыс. рублей</w:t>
      </w:r>
      <w:r w:rsidR="004D69FF" w:rsidRPr="00C71423">
        <w:rPr>
          <w:rFonts w:ascii="Times New Roman" w:hAnsi="Times New Roman" w:cs="Times New Roman"/>
          <w:sz w:val="26"/>
          <w:szCs w:val="26"/>
        </w:rPr>
        <w:t xml:space="preserve"> (</w:t>
      </w:r>
      <w:r w:rsidR="00C71423" w:rsidRPr="00C71423">
        <w:rPr>
          <w:rFonts w:ascii="Times New Roman" w:hAnsi="Times New Roman" w:cs="Times New Roman"/>
          <w:sz w:val="26"/>
          <w:szCs w:val="26"/>
        </w:rPr>
        <w:t>п</w:t>
      </w:r>
      <w:r w:rsidR="004D69FF" w:rsidRPr="00C71423">
        <w:rPr>
          <w:rFonts w:ascii="Times New Roman" w:hAnsi="Times New Roman" w:cs="Times New Roman"/>
          <w:sz w:val="26"/>
          <w:szCs w:val="26"/>
        </w:rPr>
        <w:t>риобретение кубков, грамот, памя</w:t>
      </w:r>
      <w:r w:rsidR="00C71423" w:rsidRPr="00C71423">
        <w:rPr>
          <w:rFonts w:ascii="Times New Roman" w:hAnsi="Times New Roman" w:cs="Times New Roman"/>
          <w:sz w:val="26"/>
          <w:szCs w:val="26"/>
        </w:rPr>
        <w:t>тных призов, а также организационные мероприятия).</w:t>
      </w:r>
    </w:p>
    <w:p w:rsidR="00E70E75" w:rsidRPr="00C71423" w:rsidRDefault="00310D2D" w:rsidP="00E70E7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1423">
        <w:rPr>
          <w:rFonts w:ascii="Times New Roman" w:hAnsi="Times New Roman" w:cs="Times New Roman"/>
          <w:sz w:val="26"/>
          <w:szCs w:val="26"/>
        </w:rPr>
        <w:t xml:space="preserve"> МАУ «Спортивный комплекс»</w:t>
      </w:r>
      <w:r w:rsidR="0000579E" w:rsidRPr="00C71423">
        <w:rPr>
          <w:rFonts w:ascii="Times New Roman" w:hAnsi="Times New Roman" w:cs="Times New Roman"/>
          <w:sz w:val="26"/>
          <w:szCs w:val="26"/>
        </w:rPr>
        <w:t xml:space="preserve"> в рамках</w:t>
      </w:r>
      <w:r w:rsidRPr="00C71423">
        <w:rPr>
          <w:rFonts w:ascii="Times New Roman" w:hAnsi="Times New Roman" w:cs="Times New Roman"/>
          <w:sz w:val="26"/>
          <w:szCs w:val="26"/>
        </w:rPr>
        <w:t xml:space="preserve"> договор</w:t>
      </w:r>
      <w:r w:rsidR="0000579E" w:rsidRPr="00C71423">
        <w:rPr>
          <w:rFonts w:ascii="Times New Roman" w:hAnsi="Times New Roman" w:cs="Times New Roman"/>
          <w:sz w:val="26"/>
          <w:szCs w:val="26"/>
        </w:rPr>
        <w:t>а от 05.08.2022 с ООО «Сказка»</w:t>
      </w:r>
      <w:r w:rsidR="006F2F32" w:rsidRPr="00C71423">
        <w:rPr>
          <w:rFonts w:ascii="Times New Roman" w:hAnsi="Times New Roman" w:cs="Times New Roman"/>
          <w:sz w:val="26"/>
          <w:szCs w:val="26"/>
        </w:rPr>
        <w:t xml:space="preserve"> приобретена</w:t>
      </w:r>
      <w:r w:rsidRPr="00C71423">
        <w:rPr>
          <w:rFonts w:ascii="Times New Roman" w:hAnsi="Times New Roman" w:cs="Times New Roman"/>
          <w:sz w:val="26"/>
          <w:szCs w:val="26"/>
        </w:rPr>
        <w:t xml:space="preserve"> </w:t>
      </w:r>
      <w:r w:rsidR="0000579E" w:rsidRPr="00C71423">
        <w:rPr>
          <w:rFonts w:ascii="Times New Roman" w:hAnsi="Times New Roman" w:cs="Times New Roman"/>
          <w:sz w:val="26"/>
          <w:szCs w:val="26"/>
        </w:rPr>
        <w:t>спортивн</w:t>
      </w:r>
      <w:r w:rsidR="006F2F32" w:rsidRPr="00C71423">
        <w:rPr>
          <w:rFonts w:ascii="Times New Roman" w:hAnsi="Times New Roman" w:cs="Times New Roman"/>
          <w:sz w:val="26"/>
          <w:szCs w:val="26"/>
        </w:rPr>
        <w:t>ая</w:t>
      </w:r>
      <w:r w:rsidR="0000579E" w:rsidRPr="00C71423">
        <w:rPr>
          <w:rFonts w:ascii="Times New Roman" w:hAnsi="Times New Roman" w:cs="Times New Roman"/>
          <w:sz w:val="26"/>
          <w:szCs w:val="26"/>
        </w:rPr>
        <w:t xml:space="preserve"> форм</w:t>
      </w:r>
      <w:r w:rsidR="006F2F32" w:rsidRPr="00C71423">
        <w:rPr>
          <w:rFonts w:ascii="Times New Roman" w:hAnsi="Times New Roman" w:cs="Times New Roman"/>
          <w:sz w:val="26"/>
          <w:szCs w:val="26"/>
        </w:rPr>
        <w:t>а</w:t>
      </w:r>
      <w:r w:rsidR="0000579E" w:rsidRPr="00C71423">
        <w:rPr>
          <w:rFonts w:ascii="Times New Roman" w:hAnsi="Times New Roman" w:cs="Times New Roman"/>
          <w:sz w:val="26"/>
          <w:szCs w:val="26"/>
        </w:rPr>
        <w:t xml:space="preserve"> для Центра ГТО на сумму 113,9 тыс. руб</w:t>
      </w:r>
      <w:r w:rsidR="005639CB" w:rsidRPr="00C71423">
        <w:rPr>
          <w:rFonts w:ascii="Times New Roman" w:hAnsi="Times New Roman" w:cs="Times New Roman"/>
          <w:sz w:val="26"/>
          <w:szCs w:val="26"/>
        </w:rPr>
        <w:t>лей.</w:t>
      </w:r>
    </w:p>
    <w:p w:rsidR="00310D2D" w:rsidRPr="00C71423" w:rsidRDefault="00310D2D" w:rsidP="00E70E75">
      <w:pPr>
        <w:pStyle w:val="a4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71423">
        <w:rPr>
          <w:rFonts w:ascii="Times New Roman" w:hAnsi="Times New Roman" w:cs="Times New Roman"/>
          <w:sz w:val="26"/>
          <w:szCs w:val="26"/>
        </w:rPr>
        <w:t xml:space="preserve">МБУ </w:t>
      </w:r>
      <w:r w:rsidR="006F2F32" w:rsidRPr="00C71423">
        <w:rPr>
          <w:rFonts w:ascii="Times New Roman" w:hAnsi="Times New Roman" w:cs="Times New Roman"/>
          <w:sz w:val="26"/>
          <w:szCs w:val="26"/>
        </w:rPr>
        <w:t>«</w:t>
      </w:r>
      <w:r w:rsidRPr="00C71423">
        <w:rPr>
          <w:rFonts w:ascii="Times New Roman" w:hAnsi="Times New Roman" w:cs="Times New Roman"/>
          <w:sz w:val="26"/>
          <w:szCs w:val="26"/>
        </w:rPr>
        <w:t>СШОР</w:t>
      </w:r>
      <w:r w:rsidR="006F2F32" w:rsidRPr="00C71423">
        <w:rPr>
          <w:rFonts w:ascii="Times New Roman" w:hAnsi="Times New Roman" w:cs="Times New Roman"/>
          <w:sz w:val="26"/>
          <w:szCs w:val="26"/>
        </w:rPr>
        <w:t>»</w:t>
      </w:r>
      <w:r w:rsidRPr="00C71423">
        <w:rPr>
          <w:rFonts w:ascii="Times New Roman" w:hAnsi="Times New Roman" w:cs="Times New Roman"/>
          <w:sz w:val="26"/>
          <w:szCs w:val="26"/>
        </w:rPr>
        <w:t xml:space="preserve"> </w:t>
      </w:r>
      <w:r w:rsidR="0000579E" w:rsidRPr="00C71423">
        <w:rPr>
          <w:rFonts w:ascii="Times New Roman" w:hAnsi="Times New Roman" w:cs="Times New Roman"/>
          <w:sz w:val="26"/>
          <w:szCs w:val="26"/>
        </w:rPr>
        <w:t>приобретен</w:t>
      </w:r>
      <w:r w:rsidRPr="00C71423">
        <w:rPr>
          <w:rFonts w:ascii="Times New Roman" w:hAnsi="Times New Roman" w:cs="Times New Roman"/>
          <w:sz w:val="26"/>
          <w:szCs w:val="26"/>
        </w:rPr>
        <w:t xml:space="preserve"> спортивн</w:t>
      </w:r>
      <w:r w:rsidR="0000579E" w:rsidRPr="00C71423">
        <w:rPr>
          <w:rFonts w:ascii="Times New Roman" w:hAnsi="Times New Roman" w:cs="Times New Roman"/>
          <w:sz w:val="26"/>
          <w:szCs w:val="26"/>
        </w:rPr>
        <w:t>ый</w:t>
      </w:r>
      <w:r w:rsidRPr="00C71423">
        <w:rPr>
          <w:rFonts w:ascii="Times New Roman" w:hAnsi="Times New Roman" w:cs="Times New Roman"/>
          <w:sz w:val="26"/>
          <w:szCs w:val="26"/>
        </w:rPr>
        <w:t xml:space="preserve"> инвентар</w:t>
      </w:r>
      <w:r w:rsidR="0000579E" w:rsidRPr="00C71423">
        <w:rPr>
          <w:rFonts w:ascii="Times New Roman" w:hAnsi="Times New Roman" w:cs="Times New Roman"/>
          <w:sz w:val="26"/>
          <w:szCs w:val="26"/>
        </w:rPr>
        <w:t>ь</w:t>
      </w:r>
      <w:r w:rsidRPr="00C71423">
        <w:rPr>
          <w:rFonts w:ascii="Times New Roman" w:hAnsi="Times New Roman" w:cs="Times New Roman"/>
          <w:sz w:val="26"/>
          <w:szCs w:val="26"/>
        </w:rPr>
        <w:t xml:space="preserve"> и оборудовани</w:t>
      </w:r>
      <w:r w:rsidR="0000579E" w:rsidRPr="00C71423">
        <w:rPr>
          <w:rFonts w:ascii="Times New Roman" w:hAnsi="Times New Roman" w:cs="Times New Roman"/>
          <w:sz w:val="26"/>
          <w:szCs w:val="26"/>
        </w:rPr>
        <w:t>е</w:t>
      </w:r>
      <w:r w:rsidRPr="00C71423">
        <w:rPr>
          <w:rFonts w:ascii="Times New Roman" w:hAnsi="Times New Roman" w:cs="Times New Roman"/>
          <w:sz w:val="26"/>
          <w:szCs w:val="26"/>
        </w:rPr>
        <w:t xml:space="preserve"> на общую сумму 398,0 тыс. рублей. Поставка</w:t>
      </w:r>
      <w:r w:rsidR="0000579E" w:rsidRPr="00C71423">
        <w:rPr>
          <w:rFonts w:ascii="Times New Roman" w:hAnsi="Times New Roman" w:cs="Times New Roman"/>
          <w:sz w:val="26"/>
          <w:szCs w:val="26"/>
        </w:rPr>
        <w:t xml:space="preserve"> и оплата</w:t>
      </w:r>
      <w:r w:rsidRPr="00C71423">
        <w:rPr>
          <w:rFonts w:ascii="Times New Roman" w:hAnsi="Times New Roman" w:cs="Times New Roman"/>
          <w:sz w:val="26"/>
          <w:szCs w:val="26"/>
        </w:rPr>
        <w:t xml:space="preserve"> по всем договорам</w:t>
      </w:r>
      <w:r w:rsidR="0000579E" w:rsidRPr="00C71423">
        <w:rPr>
          <w:rFonts w:ascii="Times New Roman" w:hAnsi="Times New Roman" w:cs="Times New Roman"/>
          <w:sz w:val="26"/>
          <w:szCs w:val="26"/>
        </w:rPr>
        <w:t xml:space="preserve"> произведена в полном объеме.</w:t>
      </w:r>
    </w:p>
    <w:p w:rsidR="0000579E" w:rsidRPr="00C71423" w:rsidRDefault="0000579E" w:rsidP="00C636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6"/>
          <w:szCs w:val="26"/>
        </w:rPr>
      </w:pPr>
      <w:r w:rsidRPr="00C71423">
        <w:rPr>
          <w:rFonts w:ascii="Times New Roman" w:hAnsi="Times New Roman" w:cs="Times New Roman"/>
          <w:sz w:val="26"/>
          <w:szCs w:val="26"/>
        </w:rPr>
        <w:lastRenderedPageBreak/>
        <w:t>До конца года остаток денежных средств предусмо</w:t>
      </w:r>
      <w:r w:rsidR="009C4B54">
        <w:rPr>
          <w:rFonts w:ascii="Times New Roman" w:hAnsi="Times New Roman" w:cs="Times New Roman"/>
          <w:sz w:val="26"/>
          <w:szCs w:val="26"/>
        </w:rPr>
        <w:t xml:space="preserve">трен на проведение мероприятий </w:t>
      </w:r>
      <w:r w:rsidRPr="00C71423">
        <w:rPr>
          <w:rFonts w:ascii="Times New Roman" w:hAnsi="Times New Roman" w:cs="Times New Roman"/>
          <w:sz w:val="26"/>
          <w:szCs w:val="26"/>
        </w:rPr>
        <w:t>ГТО</w:t>
      </w:r>
      <w:r w:rsidR="00C71423" w:rsidRPr="00C71423">
        <w:rPr>
          <w:rFonts w:ascii="Times New Roman" w:hAnsi="Times New Roman" w:cs="Times New Roman"/>
          <w:sz w:val="26"/>
          <w:szCs w:val="26"/>
        </w:rPr>
        <w:t xml:space="preserve"> в декабре</w:t>
      </w:r>
      <w:r w:rsidR="009C4B54">
        <w:rPr>
          <w:rFonts w:ascii="Times New Roman" w:hAnsi="Times New Roman" w:cs="Times New Roman"/>
          <w:sz w:val="26"/>
          <w:szCs w:val="26"/>
        </w:rPr>
        <w:t xml:space="preserve"> 2022</w:t>
      </w:r>
      <w:r w:rsidRPr="00C71423">
        <w:rPr>
          <w:rFonts w:ascii="Times New Roman" w:hAnsi="Times New Roman" w:cs="Times New Roman"/>
          <w:sz w:val="26"/>
          <w:szCs w:val="26"/>
        </w:rPr>
        <w:t>.</w:t>
      </w:r>
      <w:r w:rsidR="005F28A0" w:rsidRPr="00C71423">
        <w:rPr>
          <w:rFonts w:ascii="Times New Roman" w:hAnsi="Times New Roman" w:cs="Times New Roman"/>
          <w:sz w:val="26"/>
          <w:szCs w:val="26"/>
        </w:rPr>
        <w:t xml:space="preserve"> </w:t>
      </w:r>
      <w:r w:rsidR="005F28A0" w:rsidRPr="00C71423">
        <w:rPr>
          <w:rFonts w:ascii="Times New Roman" w:hAnsi="Times New Roman" w:cs="Times New Roman"/>
          <w:b/>
          <w:sz w:val="26"/>
          <w:szCs w:val="26"/>
        </w:rPr>
        <w:t xml:space="preserve">Финансирование </w:t>
      </w:r>
      <w:r w:rsidR="000133C0" w:rsidRPr="00C71423">
        <w:rPr>
          <w:rFonts w:ascii="Times New Roman" w:hAnsi="Times New Roman" w:cs="Times New Roman"/>
          <w:b/>
          <w:sz w:val="26"/>
          <w:szCs w:val="26"/>
        </w:rPr>
        <w:t xml:space="preserve">планируется </w:t>
      </w:r>
      <w:r w:rsidR="005F28A0" w:rsidRPr="00C71423">
        <w:rPr>
          <w:rFonts w:ascii="Times New Roman" w:hAnsi="Times New Roman" w:cs="Times New Roman"/>
          <w:b/>
          <w:sz w:val="26"/>
          <w:szCs w:val="26"/>
        </w:rPr>
        <w:t>освоить до конца 2022 года</w:t>
      </w:r>
      <w:r w:rsidR="000133C0" w:rsidRPr="00C71423">
        <w:rPr>
          <w:rFonts w:ascii="Times New Roman" w:hAnsi="Times New Roman" w:cs="Times New Roman"/>
          <w:b/>
          <w:sz w:val="26"/>
          <w:szCs w:val="26"/>
        </w:rPr>
        <w:t xml:space="preserve"> в полном объеме</w:t>
      </w:r>
      <w:r w:rsidR="005F28A0" w:rsidRPr="00C71423">
        <w:rPr>
          <w:rFonts w:ascii="Times New Roman" w:hAnsi="Times New Roman" w:cs="Times New Roman"/>
          <w:b/>
          <w:sz w:val="26"/>
          <w:szCs w:val="26"/>
        </w:rPr>
        <w:t>.</w:t>
      </w:r>
    </w:p>
    <w:p w:rsidR="006F2F32" w:rsidRPr="000133C0" w:rsidRDefault="006F2F32" w:rsidP="00C636B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A116FB" w:rsidRPr="00DF64E9" w:rsidRDefault="00A116FB" w:rsidP="006F2F3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 состоянию на 1 </w:t>
      </w:r>
      <w:r w:rsidR="00717796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декабря</w:t>
      </w:r>
      <w:r w:rsidR="00FE3FF2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2022 года 2 целевых показателя </w:t>
      </w:r>
      <w:r w:rsidR="006F2F32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национального проекта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достигнуты в полном объеме</w:t>
      </w:r>
      <w:r w:rsidR="006F2F32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400"/>
        <w:gridCol w:w="1395"/>
        <w:gridCol w:w="1863"/>
        <w:gridCol w:w="2976"/>
      </w:tblGrid>
      <w:tr w:rsidR="00404DBA" w:rsidRPr="00DF64E9" w:rsidTr="005F28A0">
        <w:tc>
          <w:tcPr>
            <w:tcW w:w="3400" w:type="dxa"/>
          </w:tcPr>
          <w:p w:rsidR="00A116FB" w:rsidRPr="00DF64E9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395" w:type="dxa"/>
          </w:tcPr>
          <w:p w:rsidR="00A116FB" w:rsidRPr="00DF64E9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863" w:type="dxa"/>
          </w:tcPr>
          <w:p w:rsidR="00A116FB" w:rsidRPr="00DF64E9" w:rsidRDefault="00A116FB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2976" w:type="dxa"/>
          </w:tcPr>
          <w:p w:rsidR="00A116FB" w:rsidRPr="00DF64E9" w:rsidRDefault="00A116FB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404DBA" w:rsidRPr="00DF64E9" w:rsidTr="00ED395C">
        <w:tc>
          <w:tcPr>
            <w:tcW w:w="9634" w:type="dxa"/>
            <w:gridSpan w:val="4"/>
          </w:tcPr>
          <w:p w:rsidR="00A116FB" w:rsidRPr="00DF64E9" w:rsidRDefault="00A116FB" w:rsidP="00A116FB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«Спорт-норма жизни»</w:t>
            </w:r>
          </w:p>
        </w:tc>
      </w:tr>
      <w:tr w:rsidR="00404DBA" w:rsidRPr="00DF64E9" w:rsidTr="005F28A0">
        <w:tc>
          <w:tcPr>
            <w:tcW w:w="3400" w:type="dxa"/>
          </w:tcPr>
          <w:p w:rsidR="00A116FB" w:rsidRPr="00DF64E9" w:rsidRDefault="00A116FB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Уровень обеспеченности граждан спортивными сооружениями исходя из единовременной пропускной способности объектов спорта </w:t>
            </w:r>
          </w:p>
        </w:tc>
        <w:tc>
          <w:tcPr>
            <w:tcW w:w="1395" w:type="dxa"/>
          </w:tcPr>
          <w:p w:rsidR="00A116FB" w:rsidRPr="00DF64E9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56,5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863" w:type="dxa"/>
          </w:tcPr>
          <w:p w:rsidR="00A116FB" w:rsidRPr="00DF64E9" w:rsidRDefault="006F2F32" w:rsidP="006F2F32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56,2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r w:rsidR="00FE3FF2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</w:t>
            </w:r>
            <w:r w:rsidR="00137E6C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ценка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2976" w:type="dxa"/>
          </w:tcPr>
          <w:p w:rsidR="006F2F32" w:rsidRPr="00DF64E9" w:rsidRDefault="006F2F32" w:rsidP="00ED395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99,5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(оценка).</w:t>
            </w:r>
          </w:p>
          <w:p w:rsidR="00A116FB" w:rsidRPr="00DF64E9" w:rsidRDefault="0000579E" w:rsidP="00ED395C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Результаты показателя фиксируются по итогам года на основании годовой статистической отчетности 1-ФК</w:t>
            </w:r>
          </w:p>
        </w:tc>
      </w:tr>
      <w:tr w:rsidR="00404DBA" w:rsidRPr="00DF64E9" w:rsidTr="00ED395C">
        <w:tc>
          <w:tcPr>
            <w:tcW w:w="9634" w:type="dxa"/>
            <w:gridSpan w:val="4"/>
          </w:tcPr>
          <w:p w:rsidR="007078BC" w:rsidRPr="00DF64E9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«Содействие занятости женщин – создание условий дошкольного образования для детей в возрасте до трех лет»</w:t>
            </w:r>
          </w:p>
        </w:tc>
      </w:tr>
      <w:tr w:rsidR="00404DBA" w:rsidRPr="00DF64E9" w:rsidTr="005F28A0">
        <w:tc>
          <w:tcPr>
            <w:tcW w:w="3400" w:type="dxa"/>
          </w:tcPr>
          <w:p w:rsidR="00A116FB" w:rsidRPr="00DF64E9" w:rsidRDefault="007078BC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Доступность дошкольного образования для детей в возрасте от 1,5 до 3 лет, % </w:t>
            </w:r>
          </w:p>
        </w:tc>
        <w:tc>
          <w:tcPr>
            <w:tcW w:w="1395" w:type="dxa"/>
          </w:tcPr>
          <w:p w:rsidR="00A116FB" w:rsidRPr="00DF64E9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863" w:type="dxa"/>
          </w:tcPr>
          <w:p w:rsidR="00A116FB" w:rsidRPr="00DF64E9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2976" w:type="dxa"/>
          </w:tcPr>
          <w:p w:rsidR="00A116FB" w:rsidRPr="00DF64E9" w:rsidRDefault="007078BC" w:rsidP="001F13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</w:tr>
      <w:tr w:rsidR="00404DBA" w:rsidRPr="00DF64E9" w:rsidTr="005F28A0">
        <w:tc>
          <w:tcPr>
            <w:tcW w:w="3400" w:type="dxa"/>
          </w:tcPr>
          <w:p w:rsidR="007078BC" w:rsidRPr="00DF64E9" w:rsidRDefault="007078BC" w:rsidP="00A116F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Среднее время ожидания места для получения дошкольного образования детьми в возрасте от 1,5 до 3 лет, месяц </w:t>
            </w:r>
          </w:p>
        </w:tc>
        <w:tc>
          <w:tcPr>
            <w:tcW w:w="1395" w:type="dxa"/>
          </w:tcPr>
          <w:p w:rsidR="007078BC" w:rsidRPr="00DF64E9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863" w:type="dxa"/>
          </w:tcPr>
          <w:p w:rsidR="007078BC" w:rsidRPr="00DF64E9" w:rsidRDefault="007078BC" w:rsidP="007078B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0,03</w:t>
            </w:r>
          </w:p>
        </w:tc>
        <w:tc>
          <w:tcPr>
            <w:tcW w:w="2976" w:type="dxa"/>
          </w:tcPr>
          <w:p w:rsidR="007078BC" w:rsidRPr="00DF64E9" w:rsidRDefault="007078BC" w:rsidP="001F13F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Достигнут полностью (обратный показатель)</w:t>
            </w:r>
          </w:p>
        </w:tc>
      </w:tr>
    </w:tbl>
    <w:p w:rsidR="00A116FB" w:rsidRPr="00DF64E9" w:rsidRDefault="00A116FB" w:rsidP="00A116FB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D395C" w:rsidRPr="00DF64E9" w:rsidRDefault="00ED395C" w:rsidP="00ED395C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«Экология»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включает реализацию двух региональных проектов «Сохранение уникальных водных объектов», «Комплексная система обращения с твердыми коммунальными отходами».</w:t>
      </w:r>
    </w:p>
    <w:p w:rsidR="00ED395C" w:rsidRPr="00DF64E9" w:rsidRDefault="00ED395C" w:rsidP="00ED395C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ED395C" w:rsidRDefault="00D97AD9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Региональным проектом «Комплексная система обращения твердыми коммунальными отходами»</w:t>
      </w:r>
      <w:r w:rsidR="009039CF">
        <w:rPr>
          <w:rFonts w:ascii="Times New Roman" w:hAnsi="Times New Roman" w:cs="Times New Roman"/>
          <w:color w:val="000000" w:themeColor="text1"/>
          <w:sz w:val="26"/>
          <w:szCs w:val="26"/>
        </w:rPr>
        <w:t>, на приобретение контейнеров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предусмотрено финансирование в размере 7 042,2 тыс. рублей: </w:t>
      </w:r>
    </w:p>
    <w:p w:rsidR="00D97AD9" w:rsidRPr="00DF64E9" w:rsidRDefault="00D97AD9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ED395C" w:rsidRPr="00DF64E9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673"/>
        <w:gridCol w:w="2126"/>
        <w:gridCol w:w="1560"/>
        <w:gridCol w:w="1275"/>
      </w:tblGrid>
      <w:tr w:rsidR="00404DBA" w:rsidRPr="00DF64E9" w:rsidTr="00ED395C">
        <w:tc>
          <w:tcPr>
            <w:tcW w:w="4673" w:type="dxa"/>
            <w:vMerge w:val="restart"/>
          </w:tcPr>
          <w:p w:rsidR="00ED395C" w:rsidRPr="00DF64E9" w:rsidRDefault="00ED395C" w:rsidP="00ED395C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vMerge w:val="restart"/>
          </w:tcPr>
          <w:p w:rsidR="00ED395C" w:rsidRPr="00DF64E9" w:rsidRDefault="00ED395C" w:rsidP="00ED39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835" w:type="dxa"/>
            <w:gridSpan w:val="2"/>
          </w:tcPr>
          <w:p w:rsidR="00ED395C" w:rsidRPr="00DF64E9" w:rsidRDefault="00ED395C" w:rsidP="00ED39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404DBA" w:rsidRPr="00DF64E9" w:rsidTr="00ED395C">
        <w:tc>
          <w:tcPr>
            <w:tcW w:w="4673" w:type="dxa"/>
            <w:vMerge/>
          </w:tcPr>
          <w:p w:rsidR="00ED395C" w:rsidRPr="00DF64E9" w:rsidRDefault="00ED395C" w:rsidP="00ED395C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6" w:type="dxa"/>
            <w:vMerge/>
          </w:tcPr>
          <w:p w:rsidR="00ED395C" w:rsidRPr="00DF64E9" w:rsidRDefault="00ED395C" w:rsidP="00ED395C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60" w:type="dxa"/>
          </w:tcPr>
          <w:p w:rsidR="00ED395C" w:rsidRPr="00DF64E9" w:rsidRDefault="00ED395C" w:rsidP="00ED39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275" w:type="dxa"/>
          </w:tcPr>
          <w:p w:rsidR="00ED395C" w:rsidRPr="00DF64E9" w:rsidRDefault="00ED395C" w:rsidP="00ED39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404DBA" w:rsidRPr="00DF64E9" w:rsidTr="00ED395C">
        <w:tc>
          <w:tcPr>
            <w:tcW w:w="4673" w:type="dxa"/>
          </w:tcPr>
          <w:p w:rsidR="00ED395C" w:rsidRPr="00DF64E9" w:rsidRDefault="00ED395C" w:rsidP="00ED395C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«Экология», в т.ч.:</w:t>
            </w:r>
          </w:p>
        </w:tc>
        <w:tc>
          <w:tcPr>
            <w:tcW w:w="2126" w:type="dxa"/>
          </w:tcPr>
          <w:p w:rsidR="00ED395C" w:rsidRPr="00DF64E9" w:rsidRDefault="00C2018B" w:rsidP="00ED39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7 042,2</w:t>
            </w:r>
          </w:p>
        </w:tc>
        <w:tc>
          <w:tcPr>
            <w:tcW w:w="1560" w:type="dxa"/>
          </w:tcPr>
          <w:p w:rsidR="00ED395C" w:rsidRPr="00DF64E9" w:rsidRDefault="00ED395C" w:rsidP="00ED39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ED395C" w:rsidRPr="00DF64E9" w:rsidRDefault="00ED395C" w:rsidP="00ED39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404DBA" w:rsidRPr="00DF64E9" w:rsidTr="00ED395C">
        <w:tc>
          <w:tcPr>
            <w:tcW w:w="4673" w:type="dxa"/>
          </w:tcPr>
          <w:p w:rsidR="00ED395C" w:rsidRPr="00DF64E9" w:rsidRDefault="00ED395C" w:rsidP="00ED395C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1. РП «Комплексная система обращения твердыми коммунальными отходами»</w:t>
            </w:r>
          </w:p>
        </w:tc>
        <w:tc>
          <w:tcPr>
            <w:tcW w:w="2126" w:type="dxa"/>
          </w:tcPr>
          <w:p w:rsidR="00ED395C" w:rsidRPr="00DF64E9" w:rsidRDefault="00C2018B" w:rsidP="00ED39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7 042,2</w:t>
            </w:r>
          </w:p>
        </w:tc>
        <w:tc>
          <w:tcPr>
            <w:tcW w:w="1560" w:type="dxa"/>
          </w:tcPr>
          <w:p w:rsidR="00ED395C" w:rsidRPr="00DF64E9" w:rsidRDefault="00ED395C" w:rsidP="00ED39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  <w:tc>
          <w:tcPr>
            <w:tcW w:w="1275" w:type="dxa"/>
          </w:tcPr>
          <w:p w:rsidR="00ED395C" w:rsidRPr="00DF64E9" w:rsidRDefault="00ED395C" w:rsidP="00ED39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</w:p>
        </w:tc>
      </w:tr>
      <w:tr w:rsidR="00404DBA" w:rsidRPr="00DF64E9" w:rsidTr="00ED395C">
        <w:tc>
          <w:tcPr>
            <w:tcW w:w="4673" w:type="dxa"/>
          </w:tcPr>
          <w:p w:rsidR="00ED395C" w:rsidRPr="00DF64E9" w:rsidRDefault="00ED395C" w:rsidP="00ED395C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2.  РП «Сохранение уникальных водных объектов» </w:t>
            </w:r>
          </w:p>
        </w:tc>
        <w:tc>
          <w:tcPr>
            <w:tcW w:w="4961" w:type="dxa"/>
            <w:gridSpan w:val="3"/>
          </w:tcPr>
          <w:p w:rsidR="00ED395C" w:rsidRPr="00DF64E9" w:rsidRDefault="00ED395C" w:rsidP="00ED395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</w:tbl>
    <w:p w:rsidR="00ED395C" w:rsidRPr="00DF64E9" w:rsidRDefault="00ED395C" w:rsidP="00ED395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822AEE" w:rsidRPr="00DF64E9" w:rsidRDefault="000E3802" w:rsidP="000E3802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>По результатам проведенного а</w:t>
      </w:r>
      <w:r w:rsidR="00C2018B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укцион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а заключен</w:t>
      </w:r>
      <w:r w:rsidR="00C2018B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муниципальный контракт с ООО «АЙ-</w:t>
      </w:r>
      <w:proofErr w:type="spellStart"/>
      <w:r>
        <w:rPr>
          <w:rFonts w:ascii="Times New Roman" w:hAnsi="Times New Roman" w:cs="Times New Roman"/>
          <w:color w:val="000000" w:themeColor="text1"/>
          <w:sz w:val="26"/>
          <w:szCs w:val="26"/>
        </w:rPr>
        <w:t>Трэйд</w:t>
      </w:r>
      <w:proofErr w:type="spellEnd"/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» на </w:t>
      </w:r>
      <w:r w:rsidR="00E150C2">
        <w:rPr>
          <w:rFonts w:ascii="Times New Roman" w:hAnsi="Times New Roman" w:cs="Times New Roman"/>
          <w:color w:val="000000" w:themeColor="text1"/>
          <w:sz w:val="26"/>
          <w:szCs w:val="26"/>
        </w:rPr>
        <w:t>поставк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 395</w:t>
      </w:r>
      <w:r w:rsidR="00E150C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контейнеров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Срок поставки - </w:t>
      </w:r>
      <w:r w:rsidR="00E150C2">
        <w:rPr>
          <w:rFonts w:ascii="Times New Roman" w:hAnsi="Times New Roman" w:cs="Times New Roman"/>
          <w:color w:val="000000" w:themeColor="text1"/>
          <w:sz w:val="26"/>
          <w:szCs w:val="26"/>
        </w:rPr>
        <w:t>10.12.2022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D97AD9" w:rsidRPr="00D97AD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До конца 2022 года проект планируется осуществить в полном объеме.</w:t>
      </w:r>
      <w:r w:rsidR="00D97AD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13425B" w:rsidRPr="00DF64E9" w:rsidRDefault="0013425B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Региональным проектом «Сохранение уникальных водных объектов» декомпозировано достижение 2-х целевых показателей, которые достигнуты в полном объеме:</w:t>
      </w:r>
    </w:p>
    <w:tbl>
      <w:tblPr>
        <w:tblStyle w:val="a3"/>
        <w:tblW w:w="9540" w:type="dxa"/>
        <w:tblLook w:val="04A0" w:firstRow="1" w:lastRow="0" w:firstColumn="1" w:lastColumn="0" w:noHBand="0" w:noVBand="1"/>
      </w:tblPr>
      <w:tblGrid>
        <w:gridCol w:w="4574"/>
        <w:gridCol w:w="1528"/>
        <w:gridCol w:w="1873"/>
        <w:gridCol w:w="1565"/>
      </w:tblGrid>
      <w:tr w:rsidR="002A53BF" w:rsidRPr="00DF64E9" w:rsidTr="00822AEE">
        <w:trPr>
          <w:trHeight w:val="559"/>
        </w:trPr>
        <w:tc>
          <w:tcPr>
            <w:tcW w:w="4574" w:type="dxa"/>
          </w:tcPr>
          <w:p w:rsidR="0013425B" w:rsidRPr="00DF64E9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528" w:type="dxa"/>
          </w:tcPr>
          <w:p w:rsidR="0013425B" w:rsidRPr="00DF64E9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873" w:type="dxa"/>
          </w:tcPr>
          <w:p w:rsidR="0013425B" w:rsidRPr="00DF64E9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565" w:type="dxa"/>
          </w:tcPr>
          <w:p w:rsidR="0013425B" w:rsidRPr="00DF64E9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</w:tr>
      <w:tr w:rsidR="002A53BF" w:rsidRPr="00DF64E9" w:rsidTr="00822AEE">
        <w:trPr>
          <w:trHeight w:val="854"/>
        </w:trPr>
        <w:tc>
          <w:tcPr>
            <w:tcW w:w="4574" w:type="dxa"/>
          </w:tcPr>
          <w:p w:rsidR="0013425B" w:rsidRPr="00DF64E9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Протяженность береговой линии, очищенной от бытового мусора в границах населенных пунктов, км </w:t>
            </w:r>
          </w:p>
        </w:tc>
        <w:tc>
          <w:tcPr>
            <w:tcW w:w="1528" w:type="dxa"/>
          </w:tcPr>
          <w:p w:rsidR="0013425B" w:rsidRPr="00DF64E9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873" w:type="dxa"/>
          </w:tcPr>
          <w:p w:rsidR="0013425B" w:rsidRPr="00DF64E9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565" w:type="dxa"/>
          </w:tcPr>
          <w:p w:rsidR="0013425B" w:rsidRPr="00DF64E9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100,00</w:t>
            </w:r>
          </w:p>
        </w:tc>
      </w:tr>
      <w:tr w:rsidR="002A53BF" w:rsidRPr="00DF64E9" w:rsidTr="00822AEE">
        <w:trPr>
          <w:trHeight w:val="1134"/>
        </w:trPr>
        <w:tc>
          <w:tcPr>
            <w:tcW w:w="4574" w:type="dxa"/>
          </w:tcPr>
          <w:p w:rsidR="0013425B" w:rsidRPr="00DF64E9" w:rsidRDefault="0013425B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Кол-во населения, вовлеченного в мероприятия по очистке берегов водных объектов, тыс. чел. (нарастающим итогом) </w:t>
            </w:r>
          </w:p>
        </w:tc>
        <w:tc>
          <w:tcPr>
            <w:tcW w:w="1528" w:type="dxa"/>
          </w:tcPr>
          <w:p w:rsidR="0013425B" w:rsidRPr="00DF64E9" w:rsidRDefault="0013425B" w:rsidP="00C04B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0,09</w:t>
            </w:r>
          </w:p>
        </w:tc>
        <w:tc>
          <w:tcPr>
            <w:tcW w:w="1873" w:type="dxa"/>
          </w:tcPr>
          <w:p w:rsidR="0013425B" w:rsidRPr="00DF64E9" w:rsidRDefault="0013425B" w:rsidP="00C04B5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0,27</w:t>
            </w:r>
          </w:p>
        </w:tc>
        <w:tc>
          <w:tcPr>
            <w:tcW w:w="1565" w:type="dxa"/>
          </w:tcPr>
          <w:p w:rsidR="0013425B" w:rsidRPr="00DF64E9" w:rsidRDefault="0013425B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293,48</w:t>
            </w:r>
          </w:p>
        </w:tc>
      </w:tr>
    </w:tbl>
    <w:p w:rsidR="0013425B" w:rsidRPr="00DF64E9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13425B" w:rsidRPr="00DF64E9" w:rsidRDefault="00845FB8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В отчетном периоде проведено 2 субботника. Очищено от бытового мусора в границах населенных пунктов 200 м береговой линии, в</w:t>
      </w:r>
      <w:r w:rsidR="006A1AC0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ывезено 18 м3 мусора, </w:t>
      </w:r>
      <w:r w:rsidR="00D4617B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участие п</w:t>
      </w:r>
      <w:r w:rsidR="006A1AC0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риняли 270 горожан. </w:t>
      </w:r>
    </w:p>
    <w:p w:rsidR="006A1AC0" w:rsidRPr="00DF64E9" w:rsidRDefault="006A1AC0" w:rsidP="00ED395C">
      <w:p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A1AC0" w:rsidRPr="00DF64E9" w:rsidRDefault="006A1AC0" w:rsidP="006A1AC0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«Образование»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посредствам 4-х региональных проектов.</w:t>
      </w:r>
    </w:p>
    <w:p w:rsidR="006A1AC0" w:rsidRPr="00DF64E9" w:rsidRDefault="006A1AC0" w:rsidP="006A1AC0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6A1AC0" w:rsidRPr="00DF64E9" w:rsidRDefault="006A1AC0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Общий объем финансирования, предусмотренный на 2022 год в размере </w:t>
      </w:r>
      <w:r w:rsidR="0092059E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50 751,6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</w:t>
      </w:r>
      <w:r w:rsidR="005639CB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лей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исполнен на </w:t>
      </w:r>
      <w:r w:rsidR="00717796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83,9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%. Финансирование предусмотрено в 2-х из 4-х региональных проектов национального проекта «Образование»:</w:t>
      </w:r>
    </w:p>
    <w:p w:rsidR="00A90A94" w:rsidRPr="00DF64E9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6A1AC0" w:rsidRPr="00DF64E9" w:rsidRDefault="00A90A94" w:rsidP="00A90A94">
      <w:pPr>
        <w:spacing w:after="0" w:line="240" w:lineRule="auto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4531"/>
        <w:gridCol w:w="2127"/>
        <w:gridCol w:w="1559"/>
        <w:gridCol w:w="1417"/>
      </w:tblGrid>
      <w:tr w:rsidR="0092059E" w:rsidRPr="00DF64E9" w:rsidTr="00A90A94">
        <w:tc>
          <w:tcPr>
            <w:tcW w:w="4531" w:type="dxa"/>
            <w:vMerge w:val="restart"/>
          </w:tcPr>
          <w:p w:rsidR="006A1AC0" w:rsidRPr="00DF64E9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vMerge w:val="restart"/>
          </w:tcPr>
          <w:p w:rsidR="006A1AC0" w:rsidRPr="00DF64E9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976" w:type="dxa"/>
            <w:gridSpan w:val="2"/>
          </w:tcPr>
          <w:p w:rsidR="006A1AC0" w:rsidRPr="00DF64E9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92059E" w:rsidRPr="00DF64E9" w:rsidTr="00A90A94">
        <w:tc>
          <w:tcPr>
            <w:tcW w:w="4531" w:type="dxa"/>
            <w:vMerge/>
          </w:tcPr>
          <w:p w:rsidR="006A1AC0" w:rsidRPr="00DF64E9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127" w:type="dxa"/>
            <w:vMerge/>
          </w:tcPr>
          <w:p w:rsidR="006A1AC0" w:rsidRPr="00DF64E9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559" w:type="dxa"/>
          </w:tcPr>
          <w:p w:rsidR="006A1AC0" w:rsidRPr="00DF64E9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417" w:type="dxa"/>
          </w:tcPr>
          <w:p w:rsidR="006A1AC0" w:rsidRPr="00DF64E9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92059E" w:rsidRPr="00DF64E9" w:rsidTr="00A90A94">
        <w:tc>
          <w:tcPr>
            <w:tcW w:w="4531" w:type="dxa"/>
          </w:tcPr>
          <w:p w:rsidR="006A1AC0" w:rsidRPr="00DF64E9" w:rsidRDefault="006A1AC0" w:rsidP="006A1AC0">
            <w:pPr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 xml:space="preserve">НП «Образование», в т.ч.: </w:t>
            </w:r>
          </w:p>
        </w:tc>
        <w:tc>
          <w:tcPr>
            <w:tcW w:w="2127" w:type="dxa"/>
          </w:tcPr>
          <w:p w:rsidR="006A1AC0" w:rsidRPr="00DF64E9" w:rsidRDefault="0092059E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50 751,6</w:t>
            </w:r>
          </w:p>
        </w:tc>
        <w:tc>
          <w:tcPr>
            <w:tcW w:w="1559" w:type="dxa"/>
          </w:tcPr>
          <w:p w:rsidR="006A1AC0" w:rsidRPr="00DF64E9" w:rsidRDefault="0092059E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42 584,5</w:t>
            </w:r>
          </w:p>
        </w:tc>
        <w:tc>
          <w:tcPr>
            <w:tcW w:w="1417" w:type="dxa"/>
          </w:tcPr>
          <w:p w:rsidR="006A1AC0" w:rsidRPr="00DF64E9" w:rsidRDefault="0092059E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83,9</w:t>
            </w:r>
          </w:p>
        </w:tc>
      </w:tr>
      <w:tr w:rsidR="0092059E" w:rsidRPr="00DF64E9" w:rsidTr="00A90A94">
        <w:tc>
          <w:tcPr>
            <w:tcW w:w="4531" w:type="dxa"/>
          </w:tcPr>
          <w:p w:rsidR="006A1AC0" w:rsidRPr="00DF64E9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 РП «Успех каждого ребенка» </w:t>
            </w:r>
          </w:p>
        </w:tc>
        <w:tc>
          <w:tcPr>
            <w:tcW w:w="2127" w:type="dxa"/>
          </w:tcPr>
          <w:p w:rsidR="006A1AC0" w:rsidRPr="00DF64E9" w:rsidRDefault="0092059E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45 146,8</w:t>
            </w:r>
          </w:p>
        </w:tc>
        <w:tc>
          <w:tcPr>
            <w:tcW w:w="1559" w:type="dxa"/>
          </w:tcPr>
          <w:p w:rsidR="006A1AC0" w:rsidRPr="00DF64E9" w:rsidRDefault="0092059E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37 234,0</w:t>
            </w:r>
          </w:p>
        </w:tc>
        <w:tc>
          <w:tcPr>
            <w:tcW w:w="1417" w:type="dxa"/>
          </w:tcPr>
          <w:p w:rsidR="006A1AC0" w:rsidRPr="00DF64E9" w:rsidRDefault="0092059E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82,5</w:t>
            </w:r>
          </w:p>
        </w:tc>
      </w:tr>
      <w:tr w:rsidR="0092059E" w:rsidRPr="00DF64E9" w:rsidTr="00A90A94">
        <w:tc>
          <w:tcPr>
            <w:tcW w:w="4531" w:type="dxa"/>
          </w:tcPr>
          <w:p w:rsidR="006A1AC0" w:rsidRPr="00DF64E9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  РП «Социальная активность»</w:t>
            </w:r>
          </w:p>
        </w:tc>
        <w:tc>
          <w:tcPr>
            <w:tcW w:w="2127" w:type="dxa"/>
          </w:tcPr>
          <w:p w:rsidR="006A1AC0" w:rsidRPr="00DF64E9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5 604,8</w:t>
            </w:r>
          </w:p>
        </w:tc>
        <w:tc>
          <w:tcPr>
            <w:tcW w:w="1559" w:type="dxa"/>
          </w:tcPr>
          <w:p w:rsidR="006A1AC0" w:rsidRPr="00DF64E9" w:rsidRDefault="00CB6486" w:rsidP="0092059E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</w:t>
            </w:r>
            <w:r w:rsidR="0092059E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 350,5</w:t>
            </w:r>
          </w:p>
        </w:tc>
        <w:tc>
          <w:tcPr>
            <w:tcW w:w="1417" w:type="dxa"/>
          </w:tcPr>
          <w:p w:rsidR="006A1AC0" w:rsidRPr="00DF64E9" w:rsidRDefault="0092059E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95,5</w:t>
            </w:r>
          </w:p>
        </w:tc>
      </w:tr>
      <w:tr w:rsidR="0092059E" w:rsidRPr="00DF64E9" w:rsidTr="00A90A94">
        <w:tc>
          <w:tcPr>
            <w:tcW w:w="4531" w:type="dxa"/>
          </w:tcPr>
          <w:p w:rsidR="006A1AC0" w:rsidRPr="00DF64E9" w:rsidRDefault="006A1AC0" w:rsidP="006A1AC0">
            <w:pPr>
              <w:ind w:right="459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3.  РП «Цифровая образовательная среда» </w:t>
            </w:r>
          </w:p>
        </w:tc>
        <w:tc>
          <w:tcPr>
            <w:tcW w:w="5103" w:type="dxa"/>
            <w:gridSpan w:val="3"/>
            <w:vMerge w:val="restart"/>
          </w:tcPr>
          <w:p w:rsidR="006A1AC0" w:rsidRPr="00DF64E9" w:rsidRDefault="006A1AC0" w:rsidP="006A1AC0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  <w:tr w:rsidR="0092059E" w:rsidRPr="00DF64E9" w:rsidTr="00A90A94">
        <w:tc>
          <w:tcPr>
            <w:tcW w:w="4531" w:type="dxa"/>
          </w:tcPr>
          <w:p w:rsidR="006A1AC0" w:rsidRPr="00DF64E9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4.  РП «Современная школа» </w:t>
            </w:r>
          </w:p>
        </w:tc>
        <w:tc>
          <w:tcPr>
            <w:tcW w:w="5103" w:type="dxa"/>
            <w:gridSpan w:val="3"/>
            <w:vMerge/>
          </w:tcPr>
          <w:p w:rsidR="006A1AC0" w:rsidRPr="00DF64E9" w:rsidRDefault="006A1AC0" w:rsidP="006A1AC0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13425B" w:rsidRPr="002024A4" w:rsidRDefault="0013425B" w:rsidP="00ED395C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6"/>
          <w:szCs w:val="26"/>
        </w:rPr>
      </w:pPr>
      <w:r w:rsidRPr="002024A4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</w:p>
    <w:p w:rsidR="0013425B" w:rsidRPr="00FF6C91" w:rsidRDefault="00AC19D3" w:rsidP="00FD5E4A">
      <w:pPr>
        <w:pStyle w:val="a4"/>
        <w:numPr>
          <w:ilvl w:val="0"/>
          <w:numId w:val="6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6"/>
          <w:szCs w:val="26"/>
        </w:rPr>
      </w:pPr>
      <w:r w:rsidRPr="00FF6C91">
        <w:rPr>
          <w:rFonts w:ascii="Times New Roman" w:hAnsi="Times New Roman" w:cs="Times New Roman"/>
          <w:sz w:val="26"/>
          <w:szCs w:val="26"/>
        </w:rPr>
        <w:t>РП</w:t>
      </w:r>
      <w:r w:rsidR="00020154" w:rsidRPr="00FF6C91">
        <w:rPr>
          <w:rFonts w:ascii="Times New Roman" w:hAnsi="Times New Roman" w:cs="Times New Roman"/>
          <w:sz w:val="26"/>
          <w:szCs w:val="26"/>
        </w:rPr>
        <w:t xml:space="preserve"> «Успех каждого ребенка»</w:t>
      </w:r>
      <w:r w:rsidRPr="00FF6C91">
        <w:rPr>
          <w:rFonts w:ascii="Times New Roman" w:hAnsi="Times New Roman" w:cs="Times New Roman"/>
          <w:sz w:val="26"/>
          <w:szCs w:val="26"/>
        </w:rPr>
        <w:t>.</w:t>
      </w:r>
      <w:r w:rsidR="00020154" w:rsidRPr="00FF6C91">
        <w:rPr>
          <w:rFonts w:ascii="Times New Roman" w:hAnsi="Times New Roman" w:cs="Times New Roman"/>
          <w:sz w:val="26"/>
          <w:szCs w:val="26"/>
        </w:rPr>
        <w:t xml:space="preserve"> </w:t>
      </w:r>
      <w:r w:rsidRPr="00FF6C91">
        <w:rPr>
          <w:rFonts w:ascii="Times New Roman" w:hAnsi="Times New Roman" w:cs="Times New Roman"/>
          <w:sz w:val="26"/>
          <w:szCs w:val="26"/>
        </w:rPr>
        <w:t>Ф</w:t>
      </w:r>
      <w:r w:rsidR="00020154" w:rsidRPr="00FF6C91">
        <w:rPr>
          <w:rFonts w:ascii="Times New Roman" w:hAnsi="Times New Roman" w:cs="Times New Roman"/>
          <w:sz w:val="26"/>
          <w:szCs w:val="26"/>
        </w:rPr>
        <w:t xml:space="preserve">инансирование, предусмотренное в сумме </w:t>
      </w:r>
      <w:r w:rsidR="0092059E" w:rsidRPr="00FF6C91">
        <w:rPr>
          <w:rFonts w:ascii="Times New Roman" w:hAnsi="Times New Roman" w:cs="Times New Roman"/>
          <w:sz w:val="26"/>
          <w:szCs w:val="26"/>
        </w:rPr>
        <w:t>45</w:t>
      </w:r>
      <w:r w:rsidR="001A6EA4" w:rsidRPr="00FF6C91">
        <w:rPr>
          <w:rFonts w:ascii="Times New Roman" w:hAnsi="Times New Roman" w:cs="Times New Roman"/>
          <w:sz w:val="26"/>
          <w:szCs w:val="26"/>
        </w:rPr>
        <w:t> </w:t>
      </w:r>
      <w:r w:rsidR="0092059E" w:rsidRPr="00FF6C91">
        <w:rPr>
          <w:rFonts w:ascii="Times New Roman" w:hAnsi="Times New Roman" w:cs="Times New Roman"/>
          <w:sz w:val="26"/>
          <w:szCs w:val="26"/>
        </w:rPr>
        <w:t>146</w:t>
      </w:r>
      <w:r w:rsidR="001A6EA4" w:rsidRPr="00FF6C91">
        <w:rPr>
          <w:rFonts w:ascii="Times New Roman" w:hAnsi="Times New Roman" w:cs="Times New Roman"/>
          <w:sz w:val="26"/>
          <w:szCs w:val="26"/>
        </w:rPr>
        <w:t>,8</w:t>
      </w:r>
      <w:r w:rsidR="00020154" w:rsidRPr="00FF6C91">
        <w:rPr>
          <w:rFonts w:ascii="Times New Roman" w:hAnsi="Times New Roman" w:cs="Times New Roman"/>
          <w:sz w:val="26"/>
          <w:szCs w:val="26"/>
        </w:rPr>
        <w:t xml:space="preserve"> тыс. рублей (местный бюджет) направлено на обеспечение деятельности образовательных учреждений в рамках муниципальных зад</w:t>
      </w:r>
      <w:r w:rsidR="00467EA2" w:rsidRPr="00FF6C91">
        <w:rPr>
          <w:rFonts w:ascii="Times New Roman" w:hAnsi="Times New Roman" w:cs="Times New Roman"/>
          <w:sz w:val="26"/>
          <w:szCs w:val="26"/>
        </w:rPr>
        <w:t>а</w:t>
      </w:r>
      <w:r w:rsidR="00020154" w:rsidRPr="00FF6C91">
        <w:rPr>
          <w:rFonts w:ascii="Times New Roman" w:hAnsi="Times New Roman" w:cs="Times New Roman"/>
          <w:sz w:val="26"/>
          <w:szCs w:val="26"/>
        </w:rPr>
        <w:t>ний и на проведение мероприятий в рамках проекта.</w:t>
      </w:r>
    </w:p>
    <w:p w:rsidR="00020154" w:rsidRPr="000133C0" w:rsidRDefault="00020154" w:rsidP="00467EA2">
      <w:pPr>
        <w:pStyle w:val="a4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6"/>
          <w:szCs w:val="26"/>
        </w:rPr>
      </w:pPr>
      <w:r w:rsidRPr="00FF6C91">
        <w:rPr>
          <w:rFonts w:ascii="Times New Roman" w:hAnsi="Times New Roman" w:cs="Times New Roman"/>
          <w:sz w:val="26"/>
          <w:szCs w:val="26"/>
        </w:rPr>
        <w:t>На 01.1</w:t>
      </w:r>
      <w:r w:rsidR="001A6EA4" w:rsidRPr="00FF6C91">
        <w:rPr>
          <w:rFonts w:ascii="Times New Roman" w:hAnsi="Times New Roman" w:cs="Times New Roman"/>
          <w:sz w:val="26"/>
          <w:szCs w:val="26"/>
        </w:rPr>
        <w:t>2</w:t>
      </w:r>
      <w:r w:rsidRPr="00FF6C91">
        <w:rPr>
          <w:rFonts w:ascii="Times New Roman" w:hAnsi="Times New Roman" w:cs="Times New Roman"/>
          <w:sz w:val="26"/>
          <w:szCs w:val="26"/>
        </w:rPr>
        <w:t xml:space="preserve">.2022 г. израсходовано </w:t>
      </w:r>
      <w:r w:rsidR="001A6EA4" w:rsidRPr="00FF6C91">
        <w:rPr>
          <w:rFonts w:ascii="Times New Roman" w:hAnsi="Times New Roman" w:cs="Times New Roman"/>
          <w:sz w:val="26"/>
          <w:szCs w:val="26"/>
        </w:rPr>
        <w:t>37 234,0</w:t>
      </w:r>
      <w:r w:rsidRPr="00FF6C91">
        <w:rPr>
          <w:rFonts w:ascii="Times New Roman" w:hAnsi="Times New Roman" w:cs="Times New Roman"/>
          <w:sz w:val="26"/>
          <w:szCs w:val="26"/>
        </w:rPr>
        <w:t xml:space="preserve"> тыс. руб</w:t>
      </w:r>
      <w:r w:rsidR="005639CB" w:rsidRPr="00FF6C91">
        <w:rPr>
          <w:rFonts w:ascii="Times New Roman" w:hAnsi="Times New Roman" w:cs="Times New Roman"/>
          <w:sz w:val="26"/>
          <w:szCs w:val="26"/>
        </w:rPr>
        <w:t>лей</w:t>
      </w:r>
      <w:r w:rsidRPr="00FF6C91">
        <w:rPr>
          <w:rFonts w:ascii="Times New Roman" w:hAnsi="Times New Roman" w:cs="Times New Roman"/>
          <w:sz w:val="26"/>
          <w:szCs w:val="26"/>
        </w:rPr>
        <w:t xml:space="preserve"> (местный бюджет) на обеспечение деятельности образовательных учреждений (заработная плата работников, субсидия на выполнение муниципального задания учреждений, выплата по уровню оплаты труда работников в целях реализации Указов </w:t>
      </w:r>
      <w:r w:rsidR="00AC19D3" w:rsidRPr="00FF6C91">
        <w:rPr>
          <w:rFonts w:ascii="Times New Roman" w:hAnsi="Times New Roman" w:cs="Times New Roman"/>
          <w:sz w:val="26"/>
          <w:szCs w:val="26"/>
        </w:rPr>
        <w:t>П</w:t>
      </w:r>
      <w:r w:rsidRPr="00FF6C91">
        <w:rPr>
          <w:rFonts w:ascii="Times New Roman" w:hAnsi="Times New Roman" w:cs="Times New Roman"/>
          <w:sz w:val="26"/>
          <w:szCs w:val="26"/>
        </w:rPr>
        <w:t>резидента РФ от 01.06.2012 № 761, оплата проезда работников к отпуску).</w:t>
      </w:r>
      <w:r w:rsidR="00FF6C91">
        <w:rPr>
          <w:rFonts w:ascii="Times New Roman" w:hAnsi="Times New Roman" w:cs="Times New Roman"/>
          <w:sz w:val="26"/>
          <w:szCs w:val="26"/>
        </w:rPr>
        <w:t xml:space="preserve"> </w:t>
      </w:r>
      <w:r w:rsidR="00FF6C91" w:rsidRPr="000133C0">
        <w:rPr>
          <w:rFonts w:ascii="Times New Roman" w:hAnsi="Times New Roman" w:cs="Times New Roman"/>
          <w:b/>
          <w:sz w:val="26"/>
          <w:szCs w:val="26"/>
        </w:rPr>
        <w:t>До конца года финансирование планируется освоить</w:t>
      </w:r>
      <w:r w:rsidR="000133C0" w:rsidRPr="000133C0">
        <w:rPr>
          <w:rFonts w:ascii="Times New Roman" w:hAnsi="Times New Roman" w:cs="Times New Roman"/>
          <w:b/>
          <w:sz w:val="26"/>
          <w:szCs w:val="26"/>
        </w:rPr>
        <w:t xml:space="preserve"> в полном объеме</w:t>
      </w:r>
      <w:r w:rsidR="00FF6C91" w:rsidRPr="000133C0">
        <w:rPr>
          <w:rFonts w:ascii="Times New Roman" w:hAnsi="Times New Roman" w:cs="Times New Roman"/>
          <w:b/>
          <w:sz w:val="26"/>
          <w:szCs w:val="26"/>
        </w:rPr>
        <w:t>.</w:t>
      </w:r>
    </w:p>
    <w:p w:rsidR="0013425B" w:rsidRPr="002024A4" w:rsidRDefault="0013425B" w:rsidP="00256452">
      <w:pPr>
        <w:spacing w:after="0" w:line="240" w:lineRule="auto"/>
        <w:ind w:firstLine="425"/>
        <w:jc w:val="both"/>
        <w:rPr>
          <w:rFonts w:ascii="Times New Roman" w:hAnsi="Times New Roman" w:cs="Times New Roman"/>
          <w:color w:val="FF0000"/>
          <w:sz w:val="26"/>
          <w:szCs w:val="26"/>
        </w:rPr>
      </w:pPr>
    </w:p>
    <w:p w:rsidR="00020154" w:rsidRPr="00DF64E9" w:rsidRDefault="00020154" w:rsidP="00256452">
      <w:pPr>
        <w:spacing w:after="0" w:line="240" w:lineRule="auto"/>
        <w:ind w:right="-1" w:firstLine="425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2.  </w:t>
      </w:r>
      <w:r w:rsidR="00A66D8C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</w:t>
      </w:r>
      <w:r w:rsidR="00AC19D3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A66D8C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«Социальная активность»</w:t>
      </w:r>
      <w:r w:rsidR="00AC19D3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  <w:r w:rsidR="00A66D8C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19D3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Ф</w:t>
      </w:r>
      <w:r w:rsidR="00A66D8C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инансирование, предусмотренное в сумме 5 604,8 тыс.</w:t>
      </w:r>
      <w:r w:rsidR="005639CB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66D8C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руб</w:t>
      </w:r>
      <w:r w:rsidR="005639CB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лей</w:t>
      </w:r>
      <w:r w:rsidR="00A66D8C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(местный бюджет) по состоянию на 01.1</w:t>
      </w:r>
      <w:r w:rsidR="001A6EA4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="00A66D8C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.2022г израсходовано</w:t>
      </w:r>
      <w:r w:rsidR="00A90A94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</w:t>
      </w:r>
      <w:r w:rsidR="001A6EA4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95,5</w:t>
      </w:r>
      <w:r w:rsidR="00A90A94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%</w:t>
      </w:r>
      <w:r w:rsidR="00A66D8C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90A94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(</w:t>
      </w:r>
      <w:r w:rsidR="00A66D8C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5</w:t>
      </w:r>
      <w:r w:rsidR="001A6EA4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 350,5</w:t>
      </w:r>
      <w:r w:rsidR="00AC19D3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</w:t>
      </w:r>
      <w:r w:rsidR="005639CB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AC19D3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руб</w:t>
      </w:r>
      <w:r w:rsidR="005639CB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лей</w:t>
      </w:r>
      <w:r w:rsidR="000E3802">
        <w:rPr>
          <w:rFonts w:ascii="Times New Roman" w:hAnsi="Times New Roman" w:cs="Times New Roman"/>
          <w:color w:val="000000" w:themeColor="text1"/>
          <w:sz w:val="26"/>
          <w:szCs w:val="26"/>
        </w:rPr>
        <w:t>)</w:t>
      </w:r>
      <w:r w:rsidR="00AC19D3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на проведение</w:t>
      </w:r>
      <w:r w:rsidR="00A66D8C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мероприятий в области молодежной </w:t>
      </w:r>
      <w:r w:rsidR="00A66D8C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политики</w:t>
      </w:r>
      <w:r w:rsidR="006F1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и </w:t>
      </w:r>
      <w:proofErr w:type="spellStart"/>
      <w:r w:rsidR="006F1BA6">
        <w:rPr>
          <w:rFonts w:ascii="Times New Roman" w:hAnsi="Times New Roman" w:cs="Times New Roman"/>
          <w:color w:val="000000" w:themeColor="text1"/>
          <w:sz w:val="26"/>
          <w:szCs w:val="26"/>
        </w:rPr>
        <w:t>волонтерства</w:t>
      </w:r>
      <w:proofErr w:type="spellEnd"/>
      <w:r w:rsidR="000E38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: </w:t>
      </w:r>
      <w:r w:rsidR="006F1BA6">
        <w:rPr>
          <w:rFonts w:ascii="Times New Roman" w:hAnsi="Times New Roman" w:cs="Times New Roman"/>
          <w:color w:val="000000" w:themeColor="text1"/>
          <w:sz w:val="26"/>
          <w:szCs w:val="26"/>
        </w:rPr>
        <w:t>акции</w:t>
      </w:r>
      <w:r w:rsidR="00467EA2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6F1BA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митинги, интеллектуальные игры, форумы и др.</w:t>
      </w:r>
      <w:r w:rsidR="000E38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1D4A0E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(ПМГМОО «Активист», </w:t>
      </w:r>
      <w:r w:rsidR="000E3802">
        <w:rPr>
          <w:rFonts w:ascii="Times New Roman" w:hAnsi="Times New Roman" w:cs="Times New Roman"/>
          <w:color w:val="000000" w:themeColor="text1"/>
          <w:sz w:val="26"/>
          <w:szCs w:val="26"/>
        </w:rPr>
        <w:t>Р</w:t>
      </w:r>
      <w:r w:rsidR="001D4A0E">
        <w:rPr>
          <w:rFonts w:ascii="Times New Roman" w:hAnsi="Times New Roman" w:cs="Times New Roman"/>
          <w:color w:val="000000" w:themeColor="text1"/>
          <w:sz w:val="26"/>
          <w:szCs w:val="26"/>
        </w:rPr>
        <w:t>есурсный центр</w:t>
      </w:r>
      <w:r w:rsidR="000E3802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по развитию добровольчества</w:t>
      </w:r>
      <w:r w:rsidR="001D4A0E">
        <w:rPr>
          <w:rFonts w:ascii="Times New Roman" w:hAnsi="Times New Roman" w:cs="Times New Roman"/>
          <w:color w:val="000000" w:themeColor="text1"/>
          <w:sz w:val="26"/>
          <w:szCs w:val="26"/>
        </w:rPr>
        <w:t>).</w:t>
      </w:r>
    </w:p>
    <w:p w:rsidR="00A66D8C" w:rsidRPr="00DF64E9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A66D8C" w:rsidRPr="00DF64E9" w:rsidRDefault="00A66D8C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Достижение показателей национального проекта «Образование» на 1 </w:t>
      </w:r>
      <w:r w:rsidR="001A6EA4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декабря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2022 года: </w:t>
      </w:r>
    </w:p>
    <w:tbl>
      <w:tblPr>
        <w:tblStyle w:val="a3"/>
        <w:tblW w:w="9776" w:type="dxa"/>
        <w:tblLayout w:type="fixed"/>
        <w:tblLook w:val="04A0" w:firstRow="1" w:lastRow="0" w:firstColumn="1" w:lastColumn="0" w:noHBand="0" w:noVBand="1"/>
      </w:tblPr>
      <w:tblGrid>
        <w:gridCol w:w="3397"/>
        <w:gridCol w:w="1276"/>
        <w:gridCol w:w="1418"/>
        <w:gridCol w:w="992"/>
        <w:gridCol w:w="41"/>
        <w:gridCol w:w="2652"/>
      </w:tblGrid>
      <w:tr w:rsidR="00A73B37" w:rsidRPr="00DF64E9" w:rsidTr="00A90A94">
        <w:tc>
          <w:tcPr>
            <w:tcW w:w="3397" w:type="dxa"/>
          </w:tcPr>
          <w:p w:rsidR="00A66D8C" w:rsidRPr="00DF64E9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Наименование показателя </w:t>
            </w:r>
          </w:p>
        </w:tc>
        <w:tc>
          <w:tcPr>
            <w:tcW w:w="1276" w:type="dxa"/>
          </w:tcPr>
          <w:p w:rsidR="00A66D8C" w:rsidRPr="00DF64E9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418" w:type="dxa"/>
          </w:tcPr>
          <w:p w:rsidR="00A66D8C" w:rsidRPr="00DF64E9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033" w:type="dxa"/>
            <w:gridSpan w:val="2"/>
          </w:tcPr>
          <w:p w:rsidR="00A66D8C" w:rsidRPr="00DF64E9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652" w:type="dxa"/>
          </w:tcPr>
          <w:p w:rsidR="00A66D8C" w:rsidRPr="00DF64E9" w:rsidRDefault="00A66D8C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A73B37" w:rsidRPr="00DF64E9" w:rsidTr="00A90A94">
        <w:tc>
          <w:tcPr>
            <w:tcW w:w="9776" w:type="dxa"/>
            <w:gridSpan w:val="6"/>
          </w:tcPr>
          <w:p w:rsidR="00A66D8C" w:rsidRPr="00DF64E9" w:rsidRDefault="00A66D8C" w:rsidP="00A66D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«Современная школа»</w:t>
            </w:r>
          </w:p>
        </w:tc>
      </w:tr>
      <w:tr w:rsidR="00A73B37" w:rsidRPr="00DF64E9" w:rsidTr="00A90A94">
        <w:tc>
          <w:tcPr>
            <w:tcW w:w="3397" w:type="dxa"/>
          </w:tcPr>
          <w:p w:rsidR="00A66D8C" w:rsidRPr="00DF64E9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педагогических работников общеобразовательных организаций, прошедших повышение квалификации, в том числе в центрах непрерывного повышения профессионального мастерства, процент.</w:t>
            </w:r>
          </w:p>
        </w:tc>
        <w:tc>
          <w:tcPr>
            <w:tcW w:w="1276" w:type="dxa"/>
          </w:tcPr>
          <w:p w:rsidR="00A66D8C" w:rsidRPr="00DF64E9" w:rsidRDefault="005C782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0,47</w:t>
            </w:r>
          </w:p>
        </w:tc>
        <w:tc>
          <w:tcPr>
            <w:tcW w:w="1418" w:type="dxa"/>
          </w:tcPr>
          <w:p w:rsidR="00A66D8C" w:rsidRPr="00DF64E9" w:rsidRDefault="005C782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16,4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033" w:type="dxa"/>
            <w:gridSpan w:val="2"/>
          </w:tcPr>
          <w:p w:rsidR="00A66D8C" w:rsidRPr="00DF64E9" w:rsidRDefault="005C7829" w:rsidP="005C78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35 раз</w:t>
            </w:r>
          </w:p>
        </w:tc>
        <w:tc>
          <w:tcPr>
            <w:tcW w:w="2652" w:type="dxa"/>
          </w:tcPr>
          <w:p w:rsidR="00467EA2" w:rsidRPr="00DF64E9" w:rsidRDefault="00A66D8C" w:rsidP="00AC19D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54 педагога прошли </w:t>
            </w:r>
            <w:r w:rsidR="002024A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обучение</w:t>
            </w:r>
            <w:r w:rsidR="00AC19D3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  <w:p w:rsidR="00A66D8C" w:rsidRPr="00DF64E9" w:rsidRDefault="005C7829" w:rsidP="00AC19D3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Значения показателя (план) изменен проектным комитетом АО.</w:t>
            </w:r>
            <w:r w:rsidR="00572FD2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A73B37" w:rsidRPr="00DF64E9" w:rsidTr="00A90A94">
        <w:tc>
          <w:tcPr>
            <w:tcW w:w="9776" w:type="dxa"/>
            <w:gridSpan w:val="6"/>
          </w:tcPr>
          <w:p w:rsidR="00A66D8C" w:rsidRPr="00DF64E9" w:rsidRDefault="00A66D8C" w:rsidP="00A66D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«Успех каждого ребенка»</w:t>
            </w:r>
          </w:p>
        </w:tc>
      </w:tr>
      <w:tr w:rsidR="00A73B37" w:rsidRPr="00DF64E9" w:rsidTr="00A90A94">
        <w:tc>
          <w:tcPr>
            <w:tcW w:w="3397" w:type="dxa"/>
          </w:tcPr>
          <w:p w:rsidR="00A66D8C" w:rsidRPr="00DF64E9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детей в возрасте от 5 до 18 лет программами дополнительного образования (удельный вес численности детей, получающих услуги дополнительного образования, в общей численности детей в возрасте от 5 до 18 лет), %</w:t>
            </w:r>
          </w:p>
        </w:tc>
        <w:tc>
          <w:tcPr>
            <w:tcW w:w="1276" w:type="dxa"/>
          </w:tcPr>
          <w:p w:rsidR="00A66D8C" w:rsidRPr="00DF64E9" w:rsidRDefault="005C782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86,9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A66D8C" w:rsidRPr="00DF64E9" w:rsidRDefault="00BD370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67,6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033" w:type="dxa"/>
            <w:gridSpan w:val="2"/>
          </w:tcPr>
          <w:p w:rsidR="00A66D8C" w:rsidRPr="00DF64E9" w:rsidRDefault="00BD370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77,79</w:t>
            </w:r>
          </w:p>
        </w:tc>
        <w:tc>
          <w:tcPr>
            <w:tcW w:w="2652" w:type="dxa"/>
          </w:tcPr>
          <w:p w:rsidR="00A66D8C" w:rsidRPr="00DF64E9" w:rsidRDefault="00A66D8C" w:rsidP="00BD3703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Дополнительным образованием охвачено </w:t>
            </w:r>
            <w:r w:rsidR="00BD3703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5 226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чел. в возрасте 5 - 18 лет.</w:t>
            </w:r>
            <w:r w:rsidR="00572FD2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8E4520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 конца года </w:t>
            </w:r>
            <w:r w:rsidR="00AC19D3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планируе</w:t>
            </w:r>
            <w:r w:rsidR="00467EA2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тся </w:t>
            </w:r>
            <w:r w:rsidR="00AC19D3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охват</w:t>
            </w:r>
            <w:r w:rsidR="00467EA2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ить </w:t>
            </w:r>
            <w:r w:rsidR="00AC19D3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дополнительным образованием</w:t>
            </w:r>
            <w:r w:rsidR="00467EA2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AC19D3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7 </w:t>
            </w:r>
            <w:r w:rsidR="005C7829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732</w:t>
            </w:r>
            <w:r w:rsidR="00AC19D3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C7829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ребенка</w:t>
            </w:r>
            <w:r w:rsidR="00AC19D3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(100%).</w:t>
            </w:r>
          </w:p>
        </w:tc>
      </w:tr>
      <w:tr w:rsidR="00A73B37" w:rsidRPr="00DF64E9" w:rsidTr="00A90A94">
        <w:tc>
          <w:tcPr>
            <w:tcW w:w="3397" w:type="dxa"/>
          </w:tcPr>
          <w:p w:rsidR="00A66D8C" w:rsidRPr="00DF64E9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Охват детей, деятельностью региональных центров выявления, поддержки и развития способностей и талантов у детей и молодёжи, технопарков "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Кванториум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" и центров "IT-клуб, процент.</w:t>
            </w:r>
          </w:p>
        </w:tc>
        <w:tc>
          <w:tcPr>
            <w:tcW w:w="1276" w:type="dxa"/>
          </w:tcPr>
          <w:p w:rsidR="00A66D8C" w:rsidRPr="00DF64E9" w:rsidRDefault="00A66D8C" w:rsidP="005C7829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10,</w:t>
            </w:r>
            <w:r w:rsidR="005C7829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A66D8C" w:rsidRPr="00DF64E9" w:rsidRDefault="00BD370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20,30</w:t>
            </w:r>
          </w:p>
        </w:tc>
        <w:tc>
          <w:tcPr>
            <w:tcW w:w="1033" w:type="dxa"/>
            <w:gridSpan w:val="2"/>
          </w:tcPr>
          <w:p w:rsidR="00A66D8C" w:rsidRPr="00DF64E9" w:rsidRDefault="00BD3703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197,09</w:t>
            </w:r>
          </w:p>
        </w:tc>
        <w:tc>
          <w:tcPr>
            <w:tcW w:w="2652" w:type="dxa"/>
          </w:tcPr>
          <w:p w:rsidR="00A66D8C" w:rsidRPr="00DF64E9" w:rsidRDefault="00A66D8C" w:rsidP="00123185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 технопарке «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Кванториум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» в центре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>IT</w:t>
            </w:r>
            <w:r w:rsidR="00BD3703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-клуба занимались</w:t>
            </w:r>
            <w:r w:rsidR="00467EA2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5C7829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BD3703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216</w:t>
            </w:r>
            <w:r w:rsidR="00467EA2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123185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детей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</w:p>
        </w:tc>
      </w:tr>
      <w:tr w:rsidR="00A73B37" w:rsidRPr="00DF64E9" w:rsidTr="00A90A94">
        <w:tc>
          <w:tcPr>
            <w:tcW w:w="3397" w:type="dxa"/>
          </w:tcPr>
          <w:p w:rsidR="00A66D8C" w:rsidRPr="00DF64E9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обучающихся по образовательным программам основного и среднего общего образования, охваченных мероприятиями, направленными на раннюю профессиональную ориентацию, в том числе в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рамках программы "Билет в будущее", процент.</w:t>
            </w:r>
          </w:p>
        </w:tc>
        <w:tc>
          <w:tcPr>
            <w:tcW w:w="1276" w:type="dxa"/>
          </w:tcPr>
          <w:p w:rsidR="00A66D8C" w:rsidRPr="00DF64E9" w:rsidRDefault="00A66D8C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30,00</w:t>
            </w:r>
          </w:p>
        </w:tc>
        <w:tc>
          <w:tcPr>
            <w:tcW w:w="1418" w:type="dxa"/>
          </w:tcPr>
          <w:p w:rsidR="00A66D8C" w:rsidRPr="00DF64E9" w:rsidRDefault="00A73B37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30,00</w:t>
            </w:r>
          </w:p>
        </w:tc>
        <w:tc>
          <w:tcPr>
            <w:tcW w:w="1033" w:type="dxa"/>
            <w:gridSpan w:val="2"/>
          </w:tcPr>
          <w:p w:rsidR="00A66D8C" w:rsidRPr="00DF64E9" w:rsidRDefault="00A73B37" w:rsidP="00AC19D3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100,00</w:t>
            </w:r>
          </w:p>
        </w:tc>
        <w:tc>
          <w:tcPr>
            <w:tcW w:w="2652" w:type="dxa"/>
          </w:tcPr>
          <w:p w:rsidR="00A66D8C" w:rsidRPr="00DF64E9" w:rsidRDefault="00A73B37" w:rsidP="00A73B3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997</w:t>
            </w:r>
            <w:r w:rsidR="00A66D8C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ученик</w:t>
            </w:r>
            <w:r w:rsidR="00B21E88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ов</w:t>
            </w:r>
            <w:r w:rsidR="00A66D8C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приняли участие в открытых онлайн-уроках «</w:t>
            </w:r>
            <w:proofErr w:type="spellStart"/>
            <w:r w:rsidR="00A66D8C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Проектория</w:t>
            </w:r>
            <w:proofErr w:type="spellEnd"/>
            <w:r w:rsidR="00A66D8C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»</w:t>
            </w:r>
            <w:r w:rsidR="008E4520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</w:tc>
      </w:tr>
      <w:tr w:rsidR="00A73B37" w:rsidRPr="00DF64E9" w:rsidTr="00A90A94">
        <w:tc>
          <w:tcPr>
            <w:tcW w:w="3397" w:type="dxa"/>
          </w:tcPr>
          <w:p w:rsidR="00363289" w:rsidRPr="00DF64E9" w:rsidRDefault="00363289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субъектов Российской Федерации, выдающих сертификаты дополнительного образования в рамках системы персонифицированного финансирования дополнительного образования детей, единица.</w:t>
            </w:r>
          </w:p>
        </w:tc>
        <w:tc>
          <w:tcPr>
            <w:tcW w:w="1276" w:type="dxa"/>
          </w:tcPr>
          <w:p w:rsidR="00363289" w:rsidRPr="00DF64E9" w:rsidRDefault="0036328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1,00</w:t>
            </w:r>
          </w:p>
        </w:tc>
        <w:tc>
          <w:tcPr>
            <w:tcW w:w="1418" w:type="dxa"/>
          </w:tcPr>
          <w:p w:rsidR="00363289" w:rsidRPr="00DF64E9" w:rsidRDefault="0036328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1,00</w:t>
            </w:r>
          </w:p>
        </w:tc>
        <w:tc>
          <w:tcPr>
            <w:tcW w:w="1033" w:type="dxa"/>
            <w:gridSpan w:val="2"/>
          </w:tcPr>
          <w:p w:rsidR="00363289" w:rsidRPr="00DF64E9" w:rsidRDefault="0036328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100,00</w:t>
            </w:r>
          </w:p>
          <w:p w:rsidR="00363289" w:rsidRPr="00DF64E9" w:rsidRDefault="0036328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652" w:type="dxa"/>
            <w:vMerge w:val="restart"/>
          </w:tcPr>
          <w:p w:rsidR="00363289" w:rsidRPr="00DF64E9" w:rsidRDefault="00363289" w:rsidP="00B21E8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24A4" w:rsidRDefault="002024A4" w:rsidP="002024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24A4" w:rsidRDefault="002024A4" w:rsidP="002024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24A4" w:rsidRDefault="002024A4" w:rsidP="002024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24A4" w:rsidRDefault="002024A4" w:rsidP="002024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24A4" w:rsidRDefault="002024A4" w:rsidP="002024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24A4" w:rsidRDefault="002024A4" w:rsidP="002024A4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0E3802" w:rsidRDefault="002024A4" w:rsidP="002024A4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Действует 805 сертификатов ПФДО.</w:t>
            </w:r>
          </w:p>
          <w:p w:rsidR="00363289" w:rsidRPr="00DF64E9" w:rsidRDefault="000E3802" w:rsidP="000E3802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детей, обеспеченных ПФДО составляет 15,4%</w:t>
            </w:r>
            <w:r w:rsidR="001350E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(805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детей от </w:t>
            </w:r>
            <w:r w:rsidR="001350E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5226</w:t>
            </w: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1350E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(охват по методике 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Минпросвещения</w:t>
            </w:r>
            <w:proofErr w:type="spellEnd"/>
            <w:r w:rsidR="001350EC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</w:t>
            </w:r>
          </w:p>
        </w:tc>
      </w:tr>
      <w:tr w:rsidR="00A73B37" w:rsidRPr="00DF64E9" w:rsidTr="00A90A94">
        <w:tc>
          <w:tcPr>
            <w:tcW w:w="3397" w:type="dxa"/>
          </w:tcPr>
          <w:p w:rsidR="00363289" w:rsidRPr="00DF64E9" w:rsidRDefault="00363289" w:rsidP="00363289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детей, которые обеспечены сертификатами персонифицированного финансирования дополнительного образования, %</w:t>
            </w:r>
          </w:p>
        </w:tc>
        <w:tc>
          <w:tcPr>
            <w:tcW w:w="1276" w:type="dxa"/>
          </w:tcPr>
          <w:p w:rsidR="00363289" w:rsidRPr="00DF64E9" w:rsidRDefault="00363289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25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418" w:type="dxa"/>
          </w:tcPr>
          <w:p w:rsidR="00363289" w:rsidRPr="00DF64E9" w:rsidRDefault="00A73B37" w:rsidP="000E38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15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</w:t>
            </w:r>
            <w:r w:rsidR="000E380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033" w:type="dxa"/>
            <w:gridSpan w:val="2"/>
          </w:tcPr>
          <w:p w:rsidR="00363289" w:rsidRPr="00DF64E9" w:rsidRDefault="00A73B37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61,60</w:t>
            </w:r>
          </w:p>
        </w:tc>
        <w:tc>
          <w:tcPr>
            <w:tcW w:w="2652" w:type="dxa"/>
            <w:vMerge/>
          </w:tcPr>
          <w:p w:rsidR="00363289" w:rsidRPr="00DF64E9" w:rsidRDefault="00363289" w:rsidP="00B21E8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73B37" w:rsidRPr="00DF64E9" w:rsidTr="00A90A94">
        <w:tc>
          <w:tcPr>
            <w:tcW w:w="9776" w:type="dxa"/>
            <w:gridSpan w:val="6"/>
          </w:tcPr>
          <w:p w:rsidR="00A66D8C" w:rsidRPr="00DF64E9" w:rsidRDefault="00A66D8C" w:rsidP="00A66D8C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«Социальная активность»</w:t>
            </w:r>
          </w:p>
        </w:tc>
      </w:tr>
      <w:tr w:rsidR="00A73B37" w:rsidRPr="00DF64E9" w:rsidTr="00A90A94">
        <w:tc>
          <w:tcPr>
            <w:tcW w:w="3397" w:type="dxa"/>
          </w:tcPr>
          <w:p w:rsidR="00A66D8C" w:rsidRPr="00DF64E9" w:rsidRDefault="00A66D8C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Общая численность граждан Российской Федерации, вовлеченных центрами (сообществами, объединениями) поддержки добровольчества (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волонтерства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) на базе образовательных организаций, некоммерческих организаций, государственных и муниципальных учреждений, в добровольческую (волонтерскую) деятельность, млн. человек</w:t>
            </w:r>
          </w:p>
        </w:tc>
        <w:tc>
          <w:tcPr>
            <w:tcW w:w="1276" w:type="dxa"/>
          </w:tcPr>
          <w:p w:rsidR="00A66D8C" w:rsidRPr="00DF64E9" w:rsidRDefault="00A66D8C" w:rsidP="00F77D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0,005</w:t>
            </w:r>
          </w:p>
        </w:tc>
        <w:tc>
          <w:tcPr>
            <w:tcW w:w="1418" w:type="dxa"/>
          </w:tcPr>
          <w:p w:rsidR="00A66D8C" w:rsidRPr="00DF64E9" w:rsidRDefault="00A66D8C" w:rsidP="00F77DA2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  <w:r w:rsidR="00F77DA2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</w:t>
            </w:r>
            <w:r w:rsidR="00A73B37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</w:p>
        </w:tc>
        <w:tc>
          <w:tcPr>
            <w:tcW w:w="1033" w:type="dxa"/>
            <w:gridSpan w:val="2"/>
          </w:tcPr>
          <w:p w:rsidR="00A66D8C" w:rsidRPr="00DF64E9" w:rsidRDefault="00A73B37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188,24</w:t>
            </w:r>
          </w:p>
        </w:tc>
        <w:tc>
          <w:tcPr>
            <w:tcW w:w="2652" w:type="dxa"/>
          </w:tcPr>
          <w:p w:rsidR="00A66D8C" w:rsidRPr="00DF64E9" w:rsidRDefault="002024A4" w:rsidP="00A73B37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r w:rsidR="00A66D8C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добровольческую деятельность вовлечено </w:t>
            </w:r>
            <w:r w:rsidR="00A73B37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9 412</w:t>
            </w:r>
            <w:r w:rsidR="00F77DA2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r w:rsidR="00A66D8C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человек.</w:t>
            </w:r>
          </w:p>
        </w:tc>
      </w:tr>
      <w:tr w:rsidR="00A73B37" w:rsidRPr="00DF64E9" w:rsidTr="00717796">
        <w:tc>
          <w:tcPr>
            <w:tcW w:w="9776" w:type="dxa"/>
            <w:gridSpan w:val="6"/>
          </w:tcPr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РП «Цифровая образовательная среда»</w:t>
            </w:r>
          </w:p>
        </w:tc>
      </w:tr>
      <w:tr w:rsidR="00A73B37" w:rsidRPr="00DF64E9" w:rsidTr="00717796">
        <w:tc>
          <w:tcPr>
            <w:tcW w:w="3397" w:type="dxa"/>
          </w:tcPr>
          <w:p w:rsidR="002C2F6E" w:rsidRPr="00DF64E9" w:rsidRDefault="002C2F6E" w:rsidP="007177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общеобразовательных организаций, оснащённых в целях внедрения цифровой образовательной среды, процент.</w:t>
            </w:r>
          </w:p>
        </w:tc>
        <w:tc>
          <w:tcPr>
            <w:tcW w:w="1276" w:type="dxa"/>
          </w:tcPr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0,86</w:t>
            </w:r>
          </w:p>
        </w:tc>
        <w:tc>
          <w:tcPr>
            <w:tcW w:w="1418" w:type="dxa"/>
          </w:tcPr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0,86</w:t>
            </w:r>
          </w:p>
        </w:tc>
        <w:tc>
          <w:tcPr>
            <w:tcW w:w="992" w:type="dxa"/>
          </w:tcPr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100,00</w:t>
            </w:r>
          </w:p>
        </w:tc>
        <w:tc>
          <w:tcPr>
            <w:tcW w:w="2693" w:type="dxa"/>
            <w:gridSpan w:val="2"/>
          </w:tcPr>
          <w:p w:rsidR="002C2F6E" w:rsidRPr="00DF64E9" w:rsidRDefault="002C2F6E" w:rsidP="00717796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Необходимо количество школ города (3 школы</w:t>
            </w:r>
            <w:r w:rsidR="008F3D48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на г. Пыть-Ях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) получили специальное </w:t>
            </w:r>
            <w:proofErr w:type="gram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оборудование.  </w:t>
            </w:r>
            <w:proofErr w:type="gramEnd"/>
          </w:p>
        </w:tc>
      </w:tr>
      <w:tr w:rsidR="00A73B37" w:rsidRPr="00DF64E9" w:rsidTr="00717796">
        <w:tc>
          <w:tcPr>
            <w:tcW w:w="3397" w:type="dxa"/>
          </w:tcPr>
          <w:p w:rsidR="002C2F6E" w:rsidRPr="00DF64E9" w:rsidRDefault="002C2F6E" w:rsidP="007177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Доля обучающихся, для которых созданы равные условия получения качественного образования вне зависимости от места их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нахождения посредством предоставления доступа к федеральной информационно-сервисной платформе цифровой образовательной среды, процент.</w:t>
            </w:r>
          </w:p>
        </w:tc>
        <w:tc>
          <w:tcPr>
            <w:tcW w:w="1276" w:type="dxa"/>
          </w:tcPr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0,26</w:t>
            </w:r>
          </w:p>
        </w:tc>
        <w:tc>
          <w:tcPr>
            <w:tcW w:w="1418" w:type="dxa"/>
          </w:tcPr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992" w:type="dxa"/>
          </w:tcPr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2693" w:type="dxa"/>
            <w:gridSpan w:val="2"/>
            <w:vMerge w:val="restart"/>
          </w:tcPr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  <w:p w:rsidR="002024A4" w:rsidRDefault="00A73B37" w:rsidP="008F3D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 01.12.2022 осуществляется подключение всех общеобразовательных организаций к ГИС «Моя школа», данные будут предоставлены к 30.12.2022</w:t>
            </w:r>
            <w:r w:rsidR="002024A4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</w:t>
            </w:r>
          </w:p>
          <w:p w:rsidR="002C2F6E" w:rsidRPr="00DF64E9" w:rsidRDefault="002024A4" w:rsidP="008F3D4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Оценка достижения показателей согласно данным управления по образованию – 100%.</w:t>
            </w:r>
          </w:p>
        </w:tc>
      </w:tr>
      <w:tr w:rsidR="00A73B37" w:rsidRPr="00DF64E9" w:rsidTr="00717796">
        <w:tc>
          <w:tcPr>
            <w:tcW w:w="3397" w:type="dxa"/>
          </w:tcPr>
          <w:p w:rsidR="002C2F6E" w:rsidRPr="00DF64E9" w:rsidRDefault="002C2F6E" w:rsidP="00717796">
            <w:pPr>
              <w:tabs>
                <w:tab w:val="left" w:pos="1050"/>
              </w:tabs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Доля педагогических работников, использующих сервисы федеральной информационно-сервисной платформы цифровой образовательной среды, процент.</w:t>
            </w:r>
          </w:p>
        </w:tc>
        <w:tc>
          <w:tcPr>
            <w:tcW w:w="1276" w:type="dxa"/>
          </w:tcPr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0,26</w:t>
            </w:r>
          </w:p>
        </w:tc>
        <w:tc>
          <w:tcPr>
            <w:tcW w:w="1418" w:type="dxa"/>
          </w:tcPr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992" w:type="dxa"/>
          </w:tcPr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2693" w:type="dxa"/>
            <w:gridSpan w:val="2"/>
            <w:vMerge/>
          </w:tcPr>
          <w:p w:rsidR="002C2F6E" w:rsidRPr="00DF64E9" w:rsidRDefault="002C2F6E" w:rsidP="007177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  <w:tr w:rsidR="00A73B37" w:rsidRPr="00DF64E9" w:rsidTr="00717796">
        <w:tc>
          <w:tcPr>
            <w:tcW w:w="3397" w:type="dxa"/>
          </w:tcPr>
          <w:p w:rsidR="002C2F6E" w:rsidRPr="00DF64E9" w:rsidRDefault="002C2F6E" w:rsidP="007177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Доля образовательных организаций, использующих сервисы федеральной информационно-сервисной платформы цифровой образовательной среды при реализации программ основного общего образования, процент.</w:t>
            </w:r>
          </w:p>
        </w:tc>
        <w:tc>
          <w:tcPr>
            <w:tcW w:w="1276" w:type="dxa"/>
          </w:tcPr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0,2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</w:t>
            </w:r>
          </w:p>
        </w:tc>
        <w:tc>
          <w:tcPr>
            <w:tcW w:w="1418" w:type="dxa"/>
          </w:tcPr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992" w:type="dxa"/>
          </w:tcPr>
          <w:p w:rsidR="002C2F6E" w:rsidRPr="00DF64E9" w:rsidRDefault="002C2F6E" w:rsidP="00717796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2693" w:type="dxa"/>
            <w:gridSpan w:val="2"/>
            <w:vMerge/>
          </w:tcPr>
          <w:p w:rsidR="002C2F6E" w:rsidRPr="00DF64E9" w:rsidRDefault="002C2F6E" w:rsidP="00717796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A66D8C" w:rsidRPr="00DF64E9" w:rsidRDefault="00A66D8C" w:rsidP="00A66D8C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D53A5E" w:rsidRPr="00DF64E9" w:rsidRDefault="00D53A5E" w:rsidP="00EF28C6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Национальный проект «Жилье и городская среда» 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реализуется посредствам 4 региональных проектов.</w:t>
      </w:r>
    </w:p>
    <w:p w:rsidR="00D53A5E" w:rsidRPr="00DF64E9" w:rsidRDefault="00D53A5E" w:rsidP="00D53A5E">
      <w:pPr>
        <w:spacing w:after="0" w:line="240" w:lineRule="auto"/>
        <w:ind w:firstLine="709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</w:p>
    <w:p w:rsidR="00D53A5E" w:rsidRPr="00DF64E9" w:rsidRDefault="00D53A5E" w:rsidP="00D53A5E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Общий объем финансирования, предусмотренный на 2022 год в размере 22</w:t>
      </w:r>
      <w:r w:rsidR="00A73B37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="00A73B37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384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,</w:t>
      </w:r>
      <w:r w:rsidR="00A73B37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2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тыс. руб</w:t>
      </w:r>
      <w:r w:rsidR="005639CB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лей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по состоянию на 1 </w:t>
      </w:r>
      <w:r w:rsidR="00A73B37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декабря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2022 года исполнен на </w:t>
      </w:r>
      <w:r w:rsidR="00E97365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85</w:t>
      </w:r>
      <w:r w:rsidR="008F3D48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,8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%. Финансирование предусмотрено в 2-х из 4-х региональных проектов:</w:t>
      </w:r>
    </w:p>
    <w:p w:rsidR="00D53A5E" w:rsidRPr="00DF64E9" w:rsidRDefault="00A90A94" w:rsidP="00A90A94">
      <w:pPr>
        <w:pStyle w:val="a4"/>
        <w:spacing w:after="0" w:line="240" w:lineRule="auto"/>
        <w:ind w:left="1069" w:right="-1"/>
        <w:jc w:val="right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тыс. рублей</w:t>
      </w:r>
    </w:p>
    <w:tbl>
      <w:tblPr>
        <w:tblStyle w:val="a3"/>
        <w:tblW w:w="9639" w:type="dxa"/>
        <w:tblInd w:w="137" w:type="dxa"/>
        <w:tblLook w:val="04A0" w:firstRow="1" w:lastRow="0" w:firstColumn="1" w:lastColumn="0" w:noHBand="0" w:noVBand="1"/>
      </w:tblPr>
      <w:tblGrid>
        <w:gridCol w:w="4253"/>
        <w:gridCol w:w="2409"/>
        <w:gridCol w:w="1701"/>
        <w:gridCol w:w="1276"/>
      </w:tblGrid>
      <w:tr w:rsidR="00E97365" w:rsidRPr="00DF64E9" w:rsidTr="00A90A94">
        <w:tc>
          <w:tcPr>
            <w:tcW w:w="4253" w:type="dxa"/>
            <w:vMerge w:val="restart"/>
          </w:tcPr>
          <w:p w:rsidR="00D53A5E" w:rsidRPr="00DF64E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 w:val="restart"/>
          </w:tcPr>
          <w:p w:rsidR="00D53A5E" w:rsidRPr="00DF64E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</w:t>
            </w:r>
          </w:p>
        </w:tc>
        <w:tc>
          <w:tcPr>
            <w:tcW w:w="2977" w:type="dxa"/>
            <w:gridSpan w:val="2"/>
          </w:tcPr>
          <w:p w:rsidR="00D53A5E" w:rsidRPr="00DF64E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Исполнено</w:t>
            </w:r>
          </w:p>
        </w:tc>
      </w:tr>
      <w:tr w:rsidR="00E97365" w:rsidRPr="00DF64E9" w:rsidTr="00A90A94">
        <w:tc>
          <w:tcPr>
            <w:tcW w:w="4253" w:type="dxa"/>
            <w:vMerge/>
          </w:tcPr>
          <w:p w:rsidR="00D53A5E" w:rsidRPr="00DF64E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2409" w:type="dxa"/>
            <w:vMerge/>
          </w:tcPr>
          <w:p w:rsidR="00D53A5E" w:rsidRPr="00DF64E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701" w:type="dxa"/>
          </w:tcPr>
          <w:p w:rsidR="00D53A5E" w:rsidRPr="00DF64E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</w:t>
            </w:r>
          </w:p>
        </w:tc>
        <w:tc>
          <w:tcPr>
            <w:tcW w:w="1276" w:type="dxa"/>
          </w:tcPr>
          <w:p w:rsidR="00D53A5E" w:rsidRPr="00DF64E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</w:t>
            </w:r>
          </w:p>
        </w:tc>
      </w:tr>
      <w:tr w:rsidR="00E97365" w:rsidRPr="00DF64E9" w:rsidTr="00A90A94">
        <w:tc>
          <w:tcPr>
            <w:tcW w:w="4253" w:type="dxa"/>
          </w:tcPr>
          <w:p w:rsidR="00D53A5E" w:rsidRPr="00DF64E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b/>
                <w:color w:val="000000" w:themeColor="text1"/>
                <w:sz w:val="26"/>
                <w:szCs w:val="26"/>
              </w:rPr>
              <w:t>НП «Жилье и городская среда», в т.ч.:</w:t>
            </w:r>
          </w:p>
        </w:tc>
        <w:tc>
          <w:tcPr>
            <w:tcW w:w="2409" w:type="dxa"/>
          </w:tcPr>
          <w:p w:rsidR="00D53A5E" w:rsidRPr="00DF64E9" w:rsidRDefault="00E97365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222 384,2</w:t>
            </w:r>
          </w:p>
        </w:tc>
        <w:tc>
          <w:tcPr>
            <w:tcW w:w="1701" w:type="dxa"/>
          </w:tcPr>
          <w:p w:rsidR="00E97365" w:rsidRPr="00DF64E9" w:rsidRDefault="00E97365" w:rsidP="00E97365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190 810,3</w:t>
            </w:r>
          </w:p>
        </w:tc>
        <w:tc>
          <w:tcPr>
            <w:tcW w:w="1276" w:type="dxa"/>
          </w:tcPr>
          <w:p w:rsidR="00D53A5E" w:rsidRPr="00DF64E9" w:rsidRDefault="00E97365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85,8</w:t>
            </w:r>
          </w:p>
        </w:tc>
      </w:tr>
      <w:tr w:rsidR="00E97365" w:rsidRPr="00DF64E9" w:rsidTr="00A90A94">
        <w:tc>
          <w:tcPr>
            <w:tcW w:w="4253" w:type="dxa"/>
          </w:tcPr>
          <w:p w:rsidR="00D53A5E" w:rsidRPr="00DF64E9" w:rsidRDefault="00D53A5E" w:rsidP="00D53A5E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1. РП «Формирование комфортной городской среды» </w:t>
            </w:r>
          </w:p>
        </w:tc>
        <w:tc>
          <w:tcPr>
            <w:tcW w:w="2409" w:type="dxa"/>
          </w:tcPr>
          <w:p w:rsidR="00D53A5E" w:rsidRPr="00DF64E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23 497,1</w:t>
            </w:r>
          </w:p>
        </w:tc>
        <w:tc>
          <w:tcPr>
            <w:tcW w:w="1701" w:type="dxa"/>
          </w:tcPr>
          <w:p w:rsidR="00D53A5E" w:rsidRPr="00DF64E9" w:rsidRDefault="00E97365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23 447,1</w:t>
            </w:r>
          </w:p>
        </w:tc>
        <w:tc>
          <w:tcPr>
            <w:tcW w:w="1276" w:type="dxa"/>
          </w:tcPr>
          <w:p w:rsidR="00D53A5E" w:rsidRPr="00DF64E9" w:rsidRDefault="00E97365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99,8</w:t>
            </w:r>
          </w:p>
        </w:tc>
      </w:tr>
      <w:tr w:rsidR="00E97365" w:rsidRPr="00DF64E9" w:rsidTr="00A90A94">
        <w:tc>
          <w:tcPr>
            <w:tcW w:w="4253" w:type="dxa"/>
          </w:tcPr>
          <w:p w:rsidR="00D53A5E" w:rsidRPr="00DF64E9" w:rsidRDefault="00D53A5E" w:rsidP="00D53A5E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2. РП «Чистая вода»</w:t>
            </w:r>
          </w:p>
        </w:tc>
        <w:tc>
          <w:tcPr>
            <w:tcW w:w="2409" w:type="dxa"/>
          </w:tcPr>
          <w:p w:rsidR="00D53A5E" w:rsidRPr="00DF64E9" w:rsidRDefault="00E97365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198 887,1</w:t>
            </w:r>
          </w:p>
        </w:tc>
        <w:tc>
          <w:tcPr>
            <w:tcW w:w="1701" w:type="dxa"/>
          </w:tcPr>
          <w:p w:rsidR="00D53A5E" w:rsidRPr="00DF64E9" w:rsidRDefault="00E97365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167 363,2</w:t>
            </w:r>
          </w:p>
        </w:tc>
        <w:tc>
          <w:tcPr>
            <w:tcW w:w="1276" w:type="dxa"/>
          </w:tcPr>
          <w:p w:rsidR="00D53A5E" w:rsidRPr="00DF64E9" w:rsidRDefault="00E97365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84,1</w:t>
            </w:r>
          </w:p>
        </w:tc>
      </w:tr>
      <w:tr w:rsidR="00E97365" w:rsidRPr="00DF64E9" w:rsidTr="00A90A94">
        <w:tc>
          <w:tcPr>
            <w:tcW w:w="4253" w:type="dxa"/>
          </w:tcPr>
          <w:p w:rsidR="00D53A5E" w:rsidRPr="00DF64E9" w:rsidRDefault="00D53A5E" w:rsidP="00D53A5E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3.  РП «Обеспечение устойчивого сокращения непригодного для проживания жилищного фонда» </w:t>
            </w:r>
          </w:p>
        </w:tc>
        <w:tc>
          <w:tcPr>
            <w:tcW w:w="5386" w:type="dxa"/>
            <w:gridSpan w:val="3"/>
            <w:vMerge w:val="restart"/>
          </w:tcPr>
          <w:p w:rsidR="00D53A5E" w:rsidRPr="00DF64E9" w:rsidRDefault="00D53A5E" w:rsidP="00D53A5E">
            <w:pPr>
              <w:pStyle w:val="a4"/>
              <w:ind w:left="0" w:right="-1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Финансирование не предусмотрено</w:t>
            </w:r>
          </w:p>
        </w:tc>
      </w:tr>
      <w:tr w:rsidR="00D53A5E" w:rsidRPr="00DF64E9" w:rsidTr="00A90A94">
        <w:tc>
          <w:tcPr>
            <w:tcW w:w="4253" w:type="dxa"/>
          </w:tcPr>
          <w:p w:rsidR="00D53A5E" w:rsidRPr="00DF64E9" w:rsidRDefault="00D53A5E" w:rsidP="00D53A5E">
            <w:pPr>
              <w:ind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4.  РП «Жилье» </w:t>
            </w:r>
          </w:p>
        </w:tc>
        <w:tc>
          <w:tcPr>
            <w:tcW w:w="5386" w:type="dxa"/>
            <w:gridSpan w:val="3"/>
            <w:vMerge/>
          </w:tcPr>
          <w:p w:rsidR="00D53A5E" w:rsidRPr="00DF64E9" w:rsidRDefault="00D53A5E" w:rsidP="00315AFF">
            <w:pPr>
              <w:pStyle w:val="a4"/>
              <w:ind w:left="0" w:right="-1"/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</w:tr>
    </w:tbl>
    <w:p w:rsidR="00D53A5E" w:rsidRPr="00DF64E9" w:rsidRDefault="00D53A5E" w:rsidP="00315AFF">
      <w:pPr>
        <w:pStyle w:val="a4"/>
        <w:spacing w:after="0" w:line="240" w:lineRule="auto"/>
        <w:ind w:left="1069"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0133C0" w:rsidRDefault="00EF28C6" w:rsidP="002024A4">
      <w:pPr>
        <w:pStyle w:val="a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8E4520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«Формирование комфортной городской среды»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. </w:t>
      </w:r>
      <w:r w:rsidR="002024A4">
        <w:rPr>
          <w:rFonts w:ascii="Times New Roman" w:hAnsi="Times New Roman" w:cs="Times New Roman"/>
          <w:color w:val="000000" w:themeColor="text1"/>
          <w:sz w:val="26"/>
          <w:szCs w:val="26"/>
        </w:rPr>
        <w:t>Благоустройство общественной территории сквера «Вдохновение» в 4 микрорайоне «Молодежный» в городе Пыть-Яхе, завершено</w:t>
      </w:r>
      <w:r w:rsidR="000133C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15AFF" w:rsidRPr="000133C0" w:rsidRDefault="000133C0" w:rsidP="000133C0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lastRenderedPageBreak/>
        <w:t>Т</w:t>
      </w:r>
      <w:r w:rsidR="002024A4" w:rsidRPr="000133C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акже в 2022 году 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полностью завершены работы по </w:t>
      </w:r>
      <w:r w:rsidR="002024A4" w:rsidRPr="000133C0">
        <w:rPr>
          <w:rFonts w:ascii="Times New Roman" w:hAnsi="Times New Roman" w:cs="Times New Roman"/>
          <w:color w:val="000000" w:themeColor="text1"/>
          <w:sz w:val="26"/>
          <w:szCs w:val="26"/>
        </w:rPr>
        <w:t>благоустройств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2024A4" w:rsidRPr="000133C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общественной территории сквера «Сиверко» во 2 микрорайоне «Нефтяников» в городе Пыть-Яхе</w:t>
      </w: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(показатель 2021 года).</w:t>
      </w:r>
    </w:p>
    <w:p w:rsidR="00467EA2" w:rsidRPr="00DF64E9" w:rsidRDefault="00467EA2" w:rsidP="00467EA2">
      <w:pPr>
        <w:pStyle w:val="a4"/>
        <w:spacing w:after="0" w:line="240" w:lineRule="auto"/>
        <w:ind w:left="425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p w:rsidR="005734C8" w:rsidRDefault="00EF28C6" w:rsidP="00BF4258">
      <w:pPr>
        <w:pStyle w:val="a4"/>
        <w:numPr>
          <w:ilvl w:val="0"/>
          <w:numId w:val="1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6C6491">
        <w:rPr>
          <w:rFonts w:ascii="Times New Roman" w:hAnsi="Times New Roman" w:cs="Times New Roman"/>
          <w:color w:val="000000" w:themeColor="text1"/>
          <w:sz w:val="26"/>
          <w:szCs w:val="26"/>
        </w:rPr>
        <w:t>РП</w:t>
      </w:r>
      <w:r w:rsidR="005734C8" w:rsidRPr="006C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«Чистая вода»</w:t>
      </w:r>
      <w:r w:rsidRPr="006C6491">
        <w:rPr>
          <w:rFonts w:ascii="Times New Roman" w:hAnsi="Times New Roman" w:cs="Times New Roman"/>
          <w:color w:val="000000" w:themeColor="text1"/>
          <w:sz w:val="26"/>
          <w:szCs w:val="26"/>
        </w:rPr>
        <w:t>. По</w:t>
      </w:r>
      <w:r w:rsidR="005734C8" w:rsidRPr="006C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проект</w:t>
      </w:r>
      <w:r w:rsidRPr="006C6491">
        <w:rPr>
          <w:rFonts w:ascii="Times New Roman" w:hAnsi="Times New Roman" w:cs="Times New Roman"/>
          <w:color w:val="000000" w:themeColor="text1"/>
          <w:sz w:val="26"/>
          <w:szCs w:val="26"/>
        </w:rPr>
        <w:t>у</w:t>
      </w:r>
      <w:r w:rsidR="005734C8" w:rsidRPr="006C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«Ре</w:t>
      </w:r>
      <w:r w:rsidRPr="006C6491">
        <w:rPr>
          <w:rFonts w:ascii="Times New Roman" w:hAnsi="Times New Roman" w:cs="Times New Roman"/>
          <w:color w:val="000000" w:themeColor="text1"/>
          <w:sz w:val="26"/>
          <w:szCs w:val="26"/>
        </w:rPr>
        <w:t>конструкция ВОС-3 в г. Пыть-Ях»</w:t>
      </w:r>
      <w:r w:rsidR="005734C8" w:rsidRPr="006C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6C6491">
        <w:rPr>
          <w:rFonts w:ascii="Times New Roman" w:hAnsi="Times New Roman" w:cs="Times New Roman"/>
          <w:color w:val="000000" w:themeColor="text1"/>
          <w:sz w:val="26"/>
          <w:szCs w:val="26"/>
        </w:rPr>
        <w:t>согласно оперативны</w:t>
      </w:r>
      <w:r w:rsidR="00885886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6C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данны</w:t>
      </w:r>
      <w:r w:rsidR="00885886">
        <w:rPr>
          <w:rFonts w:ascii="Times New Roman" w:hAnsi="Times New Roman" w:cs="Times New Roman"/>
          <w:color w:val="000000" w:themeColor="text1"/>
          <w:sz w:val="26"/>
          <w:szCs w:val="26"/>
        </w:rPr>
        <w:t>м</w:t>
      </w:r>
      <w:r w:rsidR="006C6491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управления по жилищно-коммунальному комплексу, транспорту и дорогам</w:t>
      </w:r>
      <w:r w:rsidR="0088588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техническая готовность объекта по состоянию на 08.12.2022 составляет 100%, пуско-наладочные работы 2-й и 3-й линии ввода объекта будут произведены до 16.12.2022. </w:t>
      </w:r>
    </w:p>
    <w:p w:rsidR="00885886" w:rsidRPr="006C6491" w:rsidRDefault="00885886" w:rsidP="00885886">
      <w:pPr>
        <w:pStyle w:val="a4"/>
        <w:spacing w:after="0" w:line="240" w:lineRule="auto"/>
        <w:ind w:left="0" w:firstLine="357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      12.12.2022 запланировано проведение Службой жилищного и строительного надзора автономного округа итоговая проверка о соответствии объекта проектной документации, до 23.12.2022 планируется получение заключения.</w:t>
      </w:r>
    </w:p>
    <w:p w:rsidR="005734C8" w:rsidRPr="00DF64E9" w:rsidRDefault="005734C8" w:rsidP="00256452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Достижение показателей национального проекта «Жилье и городская среда» на 1 </w:t>
      </w:r>
      <w:r w:rsidR="00347C6A"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>декабря</w:t>
      </w:r>
      <w:r w:rsidRPr="00DF64E9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2022 года: </w:t>
      </w:r>
    </w:p>
    <w:tbl>
      <w:tblPr>
        <w:tblStyle w:val="a3"/>
        <w:tblW w:w="9634" w:type="dxa"/>
        <w:tblLayout w:type="fixed"/>
        <w:tblLook w:val="04A0" w:firstRow="1" w:lastRow="0" w:firstColumn="1" w:lastColumn="0" w:noHBand="0" w:noVBand="1"/>
      </w:tblPr>
      <w:tblGrid>
        <w:gridCol w:w="3076"/>
        <w:gridCol w:w="1287"/>
        <w:gridCol w:w="1302"/>
        <w:gridCol w:w="1276"/>
        <w:gridCol w:w="2693"/>
      </w:tblGrid>
      <w:tr w:rsidR="00E02948" w:rsidRPr="00DF64E9" w:rsidTr="00467EA2">
        <w:tc>
          <w:tcPr>
            <w:tcW w:w="3076" w:type="dxa"/>
          </w:tcPr>
          <w:p w:rsidR="005734C8" w:rsidRPr="00DF64E9" w:rsidRDefault="00B43B1E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Наименование показателей</w:t>
            </w:r>
          </w:p>
          <w:p w:rsidR="005734C8" w:rsidRPr="00DF64E9" w:rsidRDefault="005734C8" w:rsidP="005734C8">
            <w:pPr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</w:p>
        </w:tc>
        <w:tc>
          <w:tcPr>
            <w:tcW w:w="1287" w:type="dxa"/>
          </w:tcPr>
          <w:p w:rsidR="005734C8" w:rsidRPr="00DF64E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Плановое значение</w:t>
            </w:r>
          </w:p>
        </w:tc>
        <w:tc>
          <w:tcPr>
            <w:tcW w:w="1302" w:type="dxa"/>
          </w:tcPr>
          <w:p w:rsidR="005734C8" w:rsidRPr="00DF64E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Фактическое достижение</w:t>
            </w:r>
          </w:p>
        </w:tc>
        <w:tc>
          <w:tcPr>
            <w:tcW w:w="1276" w:type="dxa"/>
          </w:tcPr>
          <w:p w:rsidR="005734C8" w:rsidRPr="00DF64E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% выполнения</w:t>
            </w:r>
          </w:p>
        </w:tc>
        <w:tc>
          <w:tcPr>
            <w:tcW w:w="2693" w:type="dxa"/>
          </w:tcPr>
          <w:p w:rsidR="005734C8" w:rsidRPr="00DF64E9" w:rsidRDefault="00B43B1E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Пояснение</w:t>
            </w:r>
          </w:p>
        </w:tc>
      </w:tr>
      <w:tr w:rsidR="00E02948" w:rsidRPr="00DF64E9" w:rsidTr="00467EA2">
        <w:tc>
          <w:tcPr>
            <w:tcW w:w="3076" w:type="dxa"/>
          </w:tcPr>
          <w:p w:rsidR="005734C8" w:rsidRPr="00DF64E9" w:rsidRDefault="005734C8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Общий объем ввода жилья, млн. метров</w:t>
            </w:r>
          </w:p>
        </w:tc>
        <w:tc>
          <w:tcPr>
            <w:tcW w:w="1287" w:type="dxa"/>
          </w:tcPr>
          <w:p w:rsidR="005734C8" w:rsidRPr="00DF64E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0,001</w:t>
            </w:r>
          </w:p>
        </w:tc>
        <w:tc>
          <w:tcPr>
            <w:tcW w:w="1302" w:type="dxa"/>
          </w:tcPr>
          <w:p w:rsidR="005734C8" w:rsidRPr="00DF64E9" w:rsidRDefault="00C2018B" w:rsidP="00347C6A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0,04</w:t>
            </w:r>
            <w:r w:rsidR="00347C6A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939</w:t>
            </w:r>
          </w:p>
        </w:tc>
        <w:tc>
          <w:tcPr>
            <w:tcW w:w="1276" w:type="dxa"/>
          </w:tcPr>
          <w:p w:rsidR="005734C8" w:rsidRPr="00DF64E9" w:rsidRDefault="00435411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en-US"/>
              </w:rPr>
              <w:t xml:space="preserve">В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5 раз</w:t>
            </w:r>
          </w:p>
        </w:tc>
        <w:tc>
          <w:tcPr>
            <w:tcW w:w="2693" w:type="dxa"/>
          </w:tcPr>
          <w:p w:rsidR="005734C8" w:rsidRPr="00DF64E9" w:rsidRDefault="00EF28C6" w:rsidP="00955FDA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</w:t>
            </w:r>
            <w:r w:rsidR="00B43B1E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ведено в</w:t>
            </w:r>
            <w:r w:rsidR="005734C8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эксплуатацию </w:t>
            </w:r>
            <w:r w:rsidR="00435411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</w:t>
            </w:r>
            <w:r w:rsidR="00347C6A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939</w:t>
            </w:r>
            <w:r w:rsidR="005734C8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="005734C8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кв.м</w:t>
            </w:r>
            <w:proofErr w:type="spellEnd"/>
            <w:r w:rsidR="00B43B1E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(</w:t>
            </w:r>
            <w:r w:rsidR="00347C6A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41 дом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ИЖС)</w:t>
            </w:r>
            <w:r w:rsidR="005734C8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</w:p>
        </w:tc>
      </w:tr>
      <w:tr w:rsidR="00E02948" w:rsidRPr="00DF64E9" w:rsidTr="00467EA2">
        <w:tc>
          <w:tcPr>
            <w:tcW w:w="3076" w:type="dxa"/>
          </w:tcPr>
          <w:p w:rsidR="005734C8" w:rsidRPr="00DF64E9" w:rsidRDefault="005734C8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Увеличение доли граждан, принявших участие в решении вопросов развития городской среды, от общего количества граждан в возрасте от 14 лет, проживающих на территории муниципального образования, в рамках реализации приоритетного проекта «Формирование комфортной городской среды», %.</w:t>
            </w:r>
          </w:p>
        </w:tc>
        <w:tc>
          <w:tcPr>
            <w:tcW w:w="1287" w:type="dxa"/>
          </w:tcPr>
          <w:p w:rsidR="005734C8" w:rsidRPr="00DF64E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20,00</w:t>
            </w:r>
          </w:p>
        </w:tc>
        <w:tc>
          <w:tcPr>
            <w:tcW w:w="1302" w:type="dxa"/>
          </w:tcPr>
          <w:p w:rsidR="005734C8" w:rsidRPr="00DF64E9" w:rsidRDefault="00435411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20,09</w:t>
            </w:r>
          </w:p>
        </w:tc>
        <w:tc>
          <w:tcPr>
            <w:tcW w:w="1276" w:type="dxa"/>
          </w:tcPr>
          <w:p w:rsidR="005734C8" w:rsidRPr="00DF64E9" w:rsidRDefault="00435411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100,44</w:t>
            </w:r>
          </w:p>
        </w:tc>
        <w:tc>
          <w:tcPr>
            <w:tcW w:w="2693" w:type="dxa"/>
          </w:tcPr>
          <w:p w:rsidR="005734C8" w:rsidRPr="00DF64E9" w:rsidRDefault="00435411" w:rsidP="00435411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Число граждан, принявших участие в решении вопросов развития городской среды составило 6236</w:t>
            </w:r>
            <w:r w:rsidR="00EF28C6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человек. </w:t>
            </w:r>
          </w:p>
        </w:tc>
      </w:tr>
      <w:tr w:rsidR="00E02948" w:rsidRPr="00DF64E9" w:rsidTr="00467EA2">
        <w:tc>
          <w:tcPr>
            <w:tcW w:w="3076" w:type="dxa"/>
          </w:tcPr>
          <w:p w:rsidR="005734C8" w:rsidRPr="00DF64E9" w:rsidRDefault="005734C8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Количество благоустроенных общественных пространств, включенных в государственные программы формирования современной городской среды, единиц</w:t>
            </w:r>
          </w:p>
        </w:tc>
        <w:tc>
          <w:tcPr>
            <w:tcW w:w="1287" w:type="dxa"/>
          </w:tcPr>
          <w:p w:rsidR="005734C8" w:rsidRPr="00DF64E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302" w:type="dxa"/>
          </w:tcPr>
          <w:p w:rsidR="005734C8" w:rsidRPr="00DF64E9" w:rsidRDefault="00F82F8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</w:t>
            </w:r>
            <w:r w:rsidR="00C04B56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,00</w:t>
            </w:r>
          </w:p>
        </w:tc>
        <w:tc>
          <w:tcPr>
            <w:tcW w:w="1276" w:type="dxa"/>
          </w:tcPr>
          <w:p w:rsidR="005734C8" w:rsidRPr="00DF64E9" w:rsidRDefault="00F82F8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10</w:t>
            </w:r>
            <w:r w:rsidR="005734C8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</w:t>
            </w:r>
          </w:p>
        </w:tc>
        <w:tc>
          <w:tcPr>
            <w:tcW w:w="2693" w:type="dxa"/>
          </w:tcPr>
          <w:p w:rsidR="005734C8" w:rsidRPr="00DF64E9" w:rsidRDefault="00EF28C6" w:rsidP="005639CB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Общественная территория </w:t>
            </w:r>
            <w:r w:rsidR="00955FD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-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сквер «Вдохновение»</w:t>
            </w:r>
            <w:r w:rsidR="00467EA2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, </w:t>
            </w:r>
            <w:proofErr w:type="spellStart"/>
            <w:r w:rsidR="00467EA2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мкр</w:t>
            </w:r>
            <w:proofErr w:type="spellEnd"/>
            <w:r w:rsidR="00467EA2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№ 4 «Молодежный» в г. Пыть-Ях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принят</w:t>
            </w:r>
            <w:r w:rsidR="00F82F88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а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04.10.2022</w:t>
            </w:r>
          </w:p>
        </w:tc>
      </w:tr>
      <w:tr w:rsidR="00E02948" w:rsidRPr="00DF64E9" w:rsidTr="00467EA2">
        <w:trPr>
          <w:trHeight w:val="611"/>
        </w:trPr>
        <w:tc>
          <w:tcPr>
            <w:tcW w:w="3076" w:type="dxa"/>
          </w:tcPr>
          <w:p w:rsidR="005734C8" w:rsidRPr="00DF64E9" w:rsidRDefault="005734C8" w:rsidP="005734C8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Общее количество квадратных метров расселенного аварийного жилищного фонда, млн. кв. м.</w:t>
            </w:r>
          </w:p>
        </w:tc>
        <w:tc>
          <w:tcPr>
            <w:tcW w:w="1287" w:type="dxa"/>
          </w:tcPr>
          <w:p w:rsidR="005734C8" w:rsidRPr="00DF64E9" w:rsidRDefault="005734C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0,002</w:t>
            </w:r>
          </w:p>
        </w:tc>
        <w:tc>
          <w:tcPr>
            <w:tcW w:w="1302" w:type="dxa"/>
          </w:tcPr>
          <w:p w:rsidR="005734C8" w:rsidRPr="00DF64E9" w:rsidRDefault="00F82F88" w:rsidP="00E0294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0,0</w:t>
            </w:r>
            <w:r w:rsidR="00E02948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0184</w:t>
            </w:r>
          </w:p>
        </w:tc>
        <w:tc>
          <w:tcPr>
            <w:tcW w:w="1276" w:type="dxa"/>
          </w:tcPr>
          <w:p w:rsidR="005734C8" w:rsidRPr="00DF64E9" w:rsidRDefault="00E02948" w:rsidP="005734C8">
            <w:pPr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91,86</w:t>
            </w:r>
          </w:p>
        </w:tc>
        <w:tc>
          <w:tcPr>
            <w:tcW w:w="2693" w:type="dxa"/>
          </w:tcPr>
          <w:p w:rsidR="005734C8" w:rsidRPr="00DF64E9" w:rsidRDefault="00F82F88" w:rsidP="00955FDA">
            <w:pPr>
              <w:jc w:val="both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Расселено 1 </w:t>
            </w:r>
            <w:r w:rsidR="00347C6A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837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spellStart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кв.м</w:t>
            </w:r>
            <w:proofErr w:type="spell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. аварийного жилищного фонда</w:t>
            </w:r>
            <w:r w:rsidR="00955FD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. Показатель планируется достичь до конца </w:t>
            </w:r>
            <w:proofErr w:type="gramStart"/>
            <w:r w:rsidR="00955FDA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года.</w:t>
            </w:r>
            <w:r w:rsidR="00955FDA"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</w:t>
            </w:r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</w:t>
            </w:r>
            <w:proofErr w:type="gramEnd"/>
            <w:r w:rsidRPr="00DF64E9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                                         </w:t>
            </w:r>
          </w:p>
        </w:tc>
      </w:tr>
    </w:tbl>
    <w:p w:rsidR="00967C20" w:rsidRPr="00DF64E9" w:rsidRDefault="00967C20" w:rsidP="005734C8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</w:p>
    <w:sectPr w:rsidR="00967C20" w:rsidRPr="00DF64E9" w:rsidSect="006F2F32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altName w:val="Lucida Console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 Light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6052B"/>
    <w:multiLevelType w:val="hybridMultilevel"/>
    <w:tmpl w:val="346677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6652CB"/>
    <w:multiLevelType w:val="hybridMultilevel"/>
    <w:tmpl w:val="A47EF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5439DE"/>
    <w:multiLevelType w:val="hybridMultilevel"/>
    <w:tmpl w:val="83F010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4320F8"/>
    <w:multiLevelType w:val="hybridMultilevel"/>
    <w:tmpl w:val="EAD8DF4C"/>
    <w:lvl w:ilvl="0" w:tplc="771AACF6">
      <w:start w:val="1"/>
      <w:numFmt w:val="decimal"/>
      <w:lvlText w:val="%1."/>
      <w:lvlJc w:val="left"/>
      <w:pPr>
        <w:ind w:left="28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565" w:hanging="360"/>
      </w:pPr>
    </w:lvl>
    <w:lvl w:ilvl="2" w:tplc="0419001B" w:tentative="1">
      <w:start w:val="1"/>
      <w:numFmt w:val="lowerRoman"/>
      <w:lvlText w:val="%3."/>
      <w:lvlJc w:val="right"/>
      <w:pPr>
        <w:ind w:left="4285" w:hanging="180"/>
      </w:pPr>
    </w:lvl>
    <w:lvl w:ilvl="3" w:tplc="0419000F" w:tentative="1">
      <w:start w:val="1"/>
      <w:numFmt w:val="decimal"/>
      <w:lvlText w:val="%4."/>
      <w:lvlJc w:val="left"/>
      <w:pPr>
        <w:ind w:left="5005" w:hanging="360"/>
      </w:pPr>
    </w:lvl>
    <w:lvl w:ilvl="4" w:tplc="04190019" w:tentative="1">
      <w:start w:val="1"/>
      <w:numFmt w:val="lowerLetter"/>
      <w:lvlText w:val="%5."/>
      <w:lvlJc w:val="left"/>
      <w:pPr>
        <w:ind w:left="5725" w:hanging="360"/>
      </w:pPr>
    </w:lvl>
    <w:lvl w:ilvl="5" w:tplc="0419001B" w:tentative="1">
      <w:start w:val="1"/>
      <w:numFmt w:val="lowerRoman"/>
      <w:lvlText w:val="%6."/>
      <w:lvlJc w:val="right"/>
      <w:pPr>
        <w:ind w:left="6445" w:hanging="180"/>
      </w:pPr>
    </w:lvl>
    <w:lvl w:ilvl="6" w:tplc="0419000F" w:tentative="1">
      <w:start w:val="1"/>
      <w:numFmt w:val="decimal"/>
      <w:lvlText w:val="%7."/>
      <w:lvlJc w:val="left"/>
      <w:pPr>
        <w:ind w:left="7165" w:hanging="360"/>
      </w:pPr>
    </w:lvl>
    <w:lvl w:ilvl="7" w:tplc="04190019" w:tentative="1">
      <w:start w:val="1"/>
      <w:numFmt w:val="lowerLetter"/>
      <w:lvlText w:val="%8."/>
      <w:lvlJc w:val="left"/>
      <w:pPr>
        <w:ind w:left="7885" w:hanging="360"/>
      </w:pPr>
    </w:lvl>
    <w:lvl w:ilvl="8" w:tplc="0419001B" w:tentative="1">
      <w:start w:val="1"/>
      <w:numFmt w:val="lowerRoman"/>
      <w:lvlText w:val="%9."/>
      <w:lvlJc w:val="right"/>
      <w:pPr>
        <w:ind w:left="8605" w:hanging="180"/>
      </w:pPr>
    </w:lvl>
  </w:abstractNum>
  <w:abstractNum w:abstractNumId="4" w15:restartNumberingAfterBreak="0">
    <w:nsid w:val="37A20A8E"/>
    <w:multiLevelType w:val="hybridMultilevel"/>
    <w:tmpl w:val="8F3EBF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AE42CC"/>
    <w:multiLevelType w:val="hybridMultilevel"/>
    <w:tmpl w:val="ED265A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7F1569B"/>
    <w:multiLevelType w:val="hybridMultilevel"/>
    <w:tmpl w:val="ABD6DD38"/>
    <w:lvl w:ilvl="0" w:tplc="8FF8A76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4B101F5"/>
    <w:multiLevelType w:val="hybridMultilevel"/>
    <w:tmpl w:val="24A061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4C2C0D"/>
    <w:multiLevelType w:val="hybridMultilevel"/>
    <w:tmpl w:val="E6E8D6DE"/>
    <w:lvl w:ilvl="0" w:tplc="C2B428E6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DB832E9"/>
    <w:multiLevelType w:val="hybridMultilevel"/>
    <w:tmpl w:val="927E79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76626CDA"/>
    <w:multiLevelType w:val="hybridMultilevel"/>
    <w:tmpl w:val="DE12F1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87275A8"/>
    <w:multiLevelType w:val="hybridMultilevel"/>
    <w:tmpl w:val="BD4A3A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5"/>
  </w:num>
  <w:num w:numId="4">
    <w:abstractNumId w:val="2"/>
  </w:num>
  <w:num w:numId="5">
    <w:abstractNumId w:val="7"/>
  </w:num>
  <w:num w:numId="6">
    <w:abstractNumId w:val="1"/>
  </w:num>
  <w:num w:numId="7">
    <w:abstractNumId w:val="11"/>
  </w:num>
  <w:num w:numId="8">
    <w:abstractNumId w:val="6"/>
  </w:num>
  <w:num w:numId="9">
    <w:abstractNumId w:val="10"/>
  </w:num>
  <w:num w:numId="10">
    <w:abstractNumId w:val="4"/>
  </w:num>
  <w:num w:numId="11">
    <w:abstractNumId w:val="3"/>
  </w:num>
  <w:num w:numId="1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74DE"/>
    <w:rsid w:val="0000579E"/>
    <w:rsid w:val="000133C0"/>
    <w:rsid w:val="00020154"/>
    <w:rsid w:val="000340E6"/>
    <w:rsid w:val="00077F92"/>
    <w:rsid w:val="00084049"/>
    <w:rsid w:val="000E3802"/>
    <w:rsid w:val="000E73EB"/>
    <w:rsid w:val="00123185"/>
    <w:rsid w:val="0013425B"/>
    <w:rsid w:val="001350EC"/>
    <w:rsid w:val="00137E6C"/>
    <w:rsid w:val="001722DD"/>
    <w:rsid w:val="00192D2F"/>
    <w:rsid w:val="001A6EA4"/>
    <w:rsid w:val="001B7E70"/>
    <w:rsid w:val="001D1906"/>
    <w:rsid w:val="001D4A0E"/>
    <w:rsid w:val="001F13F2"/>
    <w:rsid w:val="002024A4"/>
    <w:rsid w:val="002111D6"/>
    <w:rsid w:val="00256452"/>
    <w:rsid w:val="002600EF"/>
    <w:rsid w:val="00266C2D"/>
    <w:rsid w:val="002A53BF"/>
    <w:rsid w:val="002C2F6E"/>
    <w:rsid w:val="00310D2D"/>
    <w:rsid w:val="00315AFF"/>
    <w:rsid w:val="003174DE"/>
    <w:rsid w:val="00347C6A"/>
    <w:rsid w:val="00352F0B"/>
    <w:rsid w:val="00363289"/>
    <w:rsid w:val="00404DBA"/>
    <w:rsid w:val="00405577"/>
    <w:rsid w:val="00435411"/>
    <w:rsid w:val="00442A2E"/>
    <w:rsid w:val="004548D1"/>
    <w:rsid w:val="00467EA2"/>
    <w:rsid w:val="0049588B"/>
    <w:rsid w:val="004D69FF"/>
    <w:rsid w:val="004E5668"/>
    <w:rsid w:val="004F0FE0"/>
    <w:rsid w:val="004F3605"/>
    <w:rsid w:val="0051130C"/>
    <w:rsid w:val="005639CB"/>
    <w:rsid w:val="00572FD2"/>
    <w:rsid w:val="005734C8"/>
    <w:rsid w:val="005C7829"/>
    <w:rsid w:val="005E1B60"/>
    <w:rsid w:val="005F28A0"/>
    <w:rsid w:val="006164F7"/>
    <w:rsid w:val="00670270"/>
    <w:rsid w:val="006A1AC0"/>
    <w:rsid w:val="006C6491"/>
    <w:rsid w:val="006F1BA6"/>
    <w:rsid w:val="006F2F32"/>
    <w:rsid w:val="007078BC"/>
    <w:rsid w:val="00717796"/>
    <w:rsid w:val="00777134"/>
    <w:rsid w:val="007A6CAB"/>
    <w:rsid w:val="00822AEE"/>
    <w:rsid w:val="00845FB8"/>
    <w:rsid w:val="00885886"/>
    <w:rsid w:val="008A7603"/>
    <w:rsid w:val="008E4520"/>
    <w:rsid w:val="008F3D48"/>
    <w:rsid w:val="008F5A72"/>
    <w:rsid w:val="008F6595"/>
    <w:rsid w:val="009039CF"/>
    <w:rsid w:val="00914D26"/>
    <w:rsid w:val="0092059E"/>
    <w:rsid w:val="00955FDA"/>
    <w:rsid w:val="009643EF"/>
    <w:rsid w:val="00967C20"/>
    <w:rsid w:val="00992E51"/>
    <w:rsid w:val="009C4B54"/>
    <w:rsid w:val="00A116FB"/>
    <w:rsid w:val="00A66D8C"/>
    <w:rsid w:val="00A72B5D"/>
    <w:rsid w:val="00A73B37"/>
    <w:rsid w:val="00A90A94"/>
    <w:rsid w:val="00AC19D3"/>
    <w:rsid w:val="00AD4E02"/>
    <w:rsid w:val="00B21E88"/>
    <w:rsid w:val="00B43B1E"/>
    <w:rsid w:val="00B56617"/>
    <w:rsid w:val="00B916A3"/>
    <w:rsid w:val="00BD3703"/>
    <w:rsid w:val="00C04B56"/>
    <w:rsid w:val="00C2018B"/>
    <w:rsid w:val="00C636B2"/>
    <w:rsid w:val="00C66E61"/>
    <w:rsid w:val="00C71423"/>
    <w:rsid w:val="00CB6486"/>
    <w:rsid w:val="00CC006D"/>
    <w:rsid w:val="00CC0205"/>
    <w:rsid w:val="00D050ED"/>
    <w:rsid w:val="00D23AC5"/>
    <w:rsid w:val="00D353B6"/>
    <w:rsid w:val="00D4617B"/>
    <w:rsid w:val="00D53A5E"/>
    <w:rsid w:val="00D97457"/>
    <w:rsid w:val="00D97AD9"/>
    <w:rsid w:val="00DC4257"/>
    <w:rsid w:val="00DF64E9"/>
    <w:rsid w:val="00E02948"/>
    <w:rsid w:val="00E150C2"/>
    <w:rsid w:val="00E70E75"/>
    <w:rsid w:val="00E97365"/>
    <w:rsid w:val="00EA1C40"/>
    <w:rsid w:val="00ED395C"/>
    <w:rsid w:val="00EE054B"/>
    <w:rsid w:val="00EE63CB"/>
    <w:rsid w:val="00EF28C6"/>
    <w:rsid w:val="00F46059"/>
    <w:rsid w:val="00F77DA2"/>
    <w:rsid w:val="00F8045F"/>
    <w:rsid w:val="00F82F88"/>
    <w:rsid w:val="00F94F83"/>
    <w:rsid w:val="00FC4E7F"/>
    <w:rsid w:val="00FD5E4A"/>
    <w:rsid w:val="00FE3FF2"/>
    <w:rsid w:val="00FF6C91"/>
    <w:rsid w:val="00FF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A614C-47CB-4CCB-B733-6C6E976A6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192D2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39"/>
    <w:rsid w:val="00192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rsid w:val="00192D2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rsid w:val="00192D2F"/>
  </w:style>
  <w:style w:type="paragraph" w:styleId="a6">
    <w:name w:val="Balloon Text"/>
    <w:basedOn w:val="a"/>
    <w:link w:val="a7"/>
    <w:uiPriority w:val="99"/>
    <w:semiHidden/>
    <w:unhideWhenUsed/>
    <w:rsid w:val="001D19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1D1906"/>
    <w:rPr>
      <w:rFonts w:ascii="Segoe UI" w:hAnsi="Segoe UI" w:cs="Segoe UI"/>
      <w:sz w:val="18"/>
      <w:szCs w:val="18"/>
    </w:rPr>
  </w:style>
  <w:style w:type="table" w:customStyle="1" w:styleId="1">
    <w:name w:val="Сетка таблицы1"/>
    <w:basedOn w:val="a1"/>
    <w:next w:val="a3"/>
    <w:uiPriority w:val="39"/>
    <w:rsid w:val="002C2F6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Знак"/>
    <w:basedOn w:val="a"/>
    <w:rsid w:val="008A7603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styleId="a9">
    <w:name w:val="Plain Text"/>
    <w:basedOn w:val="a"/>
    <w:link w:val="aa"/>
    <w:uiPriority w:val="99"/>
    <w:unhideWhenUsed/>
    <w:rsid w:val="008A7603"/>
    <w:pPr>
      <w:spacing w:after="0" w:line="240" w:lineRule="auto"/>
    </w:pPr>
    <w:rPr>
      <w:rFonts w:ascii="Calibri" w:eastAsia="Calibri" w:hAnsi="Calibri" w:cs="Times New Roman"/>
      <w:szCs w:val="21"/>
    </w:rPr>
  </w:style>
  <w:style w:type="character" w:customStyle="1" w:styleId="aa">
    <w:name w:val="Текст Знак"/>
    <w:basedOn w:val="a0"/>
    <w:link w:val="a9"/>
    <w:uiPriority w:val="99"/>
    <w:rsid w:val="008A7603"/>
    <w:rPr>
      <w:rFonts w:ascii="Calibri" w:eastAsia="Calibri" w:hAnsi="Calibri" w:cs="Times New Roman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502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914</TotalTime>
  <Pages>11</Pages>
  <Words>2673</Words>
  <Characters>15238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Керимова</dc:creator>
  <cp:keywords/>
  <dc:description/>
  <cp:lastModifiedBy>Сергей Маслак</cp:lastModifiedBy>
  <cp:revision>36</cp:revision>
  <cp:lastPrinted>2022-10-14T10:08:00Z</cp:lastPrinted>
  <dcterms:created xsi:type="dcterms:W3CDTF">2022-10-14T10:41:00Z</dcterms:created>
  <dcterms:modified xsi:type="dcterms:W3CDTF">2022-12-15T10:55:00Z</dcterms:modified>
</cp:coreProperties>
</file>